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48" w:rsidRDefault="003B5D48">
      <w:pPr>
        <w:pStyle w:val="ConsPlusNormal0"/>
        <w:jc w:val="both"/>
        <w:outlineLvl w:val="0"/>
      </w:pPr>
      <w:bookmarkStart w:id="0" w:name="_GoBack"/>
      <w:bookmarkEnd w:id="0"/>
    </w:p>
    <w:p w:rsidR="003B5D48" w:rsidRDefault="00885E1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3B5D48" w:rsidRDefault="003B5D48">
      <w:pPr>
        <w:pStyle w:val="ConsPlusTitle0"/>
        <w:jc w:val="center"/>
      </w:pPr>
    </w:p>
    <w:p w:rsidR="003B5D48" w:rsidRDefault="00885E1F">
      <w:pPr>
        <w:pStyle w:val="ConsPlusTitle0"/>
        <w:jc w:val="center"/>
      </w:pPr>
      <w:r>
        <w:t>ПОСТАНОВЛЕНИЕ</w:t>
      </w:r>
    </w:p>
    <w:p w:rsidR="003B5D48" w:rsidRDefault="00885E1F">
      <w:pPr>
        <w:pStyle w:val="ConsPlusTitle0"/>
        <w:jc w:val="center"/>
      </w:pPr>
      <w:r>
        <w:t>от 31 октября 2018 г. N 1288</w:t>
      </w:r>
    </w:p>
    <w:p w:rsidR="003B5D48" w:rsidRDefault="003B5D48">
      <w:pPr>
        <w:pStyle w:val="ConsPlusTitle0"/>
        <w:jc w:val="center"/>
      </w:pPr>
    </w:p>
    <w:p w:rsidR="003B5D48" w:rsidRDefault="00885E1F">
      <w:pPr>
        <w:pStyle w:val="ConsPlusTitle0"/>
        <w:jc w:val="center"/>
      </w:pPr>
      <w:r>
        <w:t>ОБ ОРГАНИЗАЦИИ</w:t>
      </w:r>
    </w:p>
    <w:p w:rsidR="003B5D48" w:rsidRDefault="00885E1F">
      <w:pPr>
        <w:pStyle w:val="ConsPlusTitle0"/>
        <w:jc w:val="center"/>
      </w:pPr>
      <w:r>
        <w:t>ПРОЕКТНОЙ ДЕЯТЕЛЬНОСТИ В ПРАВИТЕЛЬСТВЕ РОССИЙСКОЙ ФЕДЕРАЦИИ</w:t>
      </w:r>
    </w:p>
    <w:p w:rsidR="003B5D48" w:rsidRDefault="003B5D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5D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03.01.2019 </w:t>
            </w:r>
            <w:hyperlink r:id="rId6" w:tooltip="Постановление Правительства РФ от 03.01.2019 N 1 &quot;О внесении изменений в постановление Правительства Российской Федерации от 31 октября 2018 г. N 1288&quot; {КонсультантПлюс}">
              <w:r>
                <w:rPr>
                  <w:color w:val="0000FF"/>
                </w:rPr>
                <w:t>N 1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30.07.2019 </w:t>
            </w:r>
            <w:hyperlink r:id="rId7" w:tooltip="Постановление Правительства РФ от 30.07.2019 N 981 &quot;О внесении изменений в постановление Правительства Российской Федерации от 31 октября 2018 г. N 1288&quot; {КонсультантПлюс}">
              <w:r>
                <w:rPr>
                  <w:color w:val="0000FF"/>
                </w:rPr>
                <w:t>N 981</w:t>
              </w:r>
            </w:hyperlink>
            <w:r>
              <w:rPr>
                <w:color w:val="392C69"/>
              </w:rPr>
              <w:t xml:space="preserve">, от 26.03.2020 </w:t>
            </w:r>
            <w:hyperlink r:id="rId8" w:tooltip="Постановление Правительства РФ от 26.03.2020 N 338 (ред. от 16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06.07.2020 </w:t>
            </w:r>
            <w:hyperlink r:id="rId9" w:tooltip="Постановление Правительства РФ от 06.07.2020 N 989 &quot;О внесении изменений в постановление Правительства Российской Федерации от 31 октября 2018 г. N 1288&quot; ------------ Утратил силу или отменен {КонсультантПлюс}">
              <w:r>
                <w:rPr>
                  <w:color w:val="0000FF"/>
                </w:rPr>
                <w:t>N 989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10.07.2020 </w:t>
            </w:r>
            <w:hyperlink r:id="rId10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      <w:r>
                <w:rPr>
                  <w:color w:val="0000FF"/>
                </w:rPr>
                <w:t>N 1019</w:t>
              </w:r>
            </w:hyperlink>
            <w:r>
              <w:rPr>
                <w:color w:val="392C69"/>
              </w:rPr>
              <w:t xml:space="preserve">, от 26.05.2021 </w:t>
            </w:r>
            <w:hyperlink r:id="rId11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      <w:r>
                <w:rPr>
                  <w:color w:val="0000FF"/>
                </w:rPr>
                <w:t>N 786</w:t>
              </w:r>
            </w:hyperlink>
            <w:r>
              <w:rPr>
                <w:color w:val="392C69"/>
              </w:rPr>
              <w:t xml:space="preserve">, от 24.06.2021 </w:t>
            </w:r>
            <w:hyperlink r:id="rId12" w:tooltip="Постановление Правительства РФ от 24.06.2021 N 987 &quot;О внесении изменений в постановление Правительства Российской Федерации от 31 октября 2018 г. N 1288&quot; {КонсультантПлюс}">
              <w:r>
                <w:rPr>
                  <w:color w:val="0000FF"/>
                </w:rPr>
                <w:t>N 987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17.03.2022 </w:t>
            </w:r>
            <w:hyperlink r:id="rId13" w:tooltip="Постановление Правительства РФ от 17.03.2022 N 391 (ред. от 30.11.2023) &quot;Об утверждении Правил внесения изменений в 2024 году в сводную бюджетную роспись федерального бюджета в случае перераспределения (увеличения) бюджетных ассигнований, зарезервированных в с">
              <w:r>
                <w:rPr>
                  <w:color w:val="0000FF"/>
                </w:rPr>
                <w:t>N 391</w:t>
              </w:r>
            </w:hyperlink>
            <w:r>
              <w:rPr>
                <w:color w:val="392C69"/>
              </w:rPr>
              <w:t xml:space="preserve">, от 24.03.2022 </w:t>
            </w:r>
            <w:hyperlink r:id="rId14" w:tooltip="Постановление Правительства РФ от 24.03.2022 N 451 (ред. от 29.04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451</w:t>
              </w:r>
            </w:hyperlink>
            <w:r>
              <w:rPr>
                <w:color w:val="392C69"/>
              </w:rPr>
              <w:t xml:space="preserve">, от 28.06.2022 </w:t>
            </w:r>
            <w:hyperlink r:id="rId15" w:tooltip="Постановление Правительства РФ от 28.06.2022 N 1158 &quot;О внесении изменений в постановление Правительства Российской Федерации от 31 октября 2018 г. N 1288&quot; ------------ Утратил силу или отменен {КонсультантПлюс}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16" w:tooltip="Постановление Правительства РФ от 28.12.2022 N 2489 (ред. от 21.12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2489</w:t>
              </w:r>
            </w:hyperlink>
            <w:r>
              <w:rPr>
                <w:color w:val="392C69"/>
              </w:rPr>
              <w:t xml:space="preserve">, от 01.03.2023 </w:t>
            </w:r>
            <w:hyperlink r:id="rId17" w:tooltip="Постановление Правительства РФ от 01.03.2023 N 333 (ред. от 16.12.2024) &quot;О внесении изменений в постановление Правительства Российской Федерации от 31 октября 2018 г. N 1288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 xml:space="preserve">, от 02.08.2023 </w:t>
            </w:r>
            <w:hyperlink r:id="rId18" w:tooltip="Постановление Правительства РФ от 02.08.2023 N 12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1260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30.11.2023 </w:t>
            </w:r>
            <w:hyperlink r:id="rId19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      <w:r>
                <w:rPr>
                  <w:color w:val="0000FF"/>
                </w:rPr>
                <w:t>N 2050</w:t>
              </w:r>
            </w:hyperlink>
            <w:r>
              <w:rPr>
                <w:color w:val="392C69"/>
              </w:rPr>
              <w:t xml:space="preserve">, от 21.12.2023 </w:t>
            </w:r>
            <w:hyperlink r:id="rId20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2237</w:t>
              </w:r>
            </w:hyperlink>
            <w:r>
              <w:rPr>
                <w:color w:val="392C69"/>
              </w:rPr>
              <w:t>, от 16.12</w:t>
            </w:r>
            <w:r>
              <w:rPr>
                <w:color w:val="392C69"/>
              </w:rPr>
              <w:t xml:space="preserve">.2024 </w:t>
            </w:r>
            <w:hyperlink r:id="rId2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1798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21.02.2025 </w:t>
            </w:r>
            <w:hyperlink r:id="rId22" w:tooltip="Постановление Правительства РФ от 21.02.2025 N 194 &quot;О внесении изменений в постановление Правительства Российской Федерации от 31 октября 2018 г. N 1288&quot; {КонсультантПлюс}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25.06.2025 </w:t>
            </w:r>
            <w:hyperlink r:id="rId23" w:tooltip="Постановление Правительства РФ от 25.06.2025 N 95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 xml:space="preserve">, от 02.08.2025 </w:t>
            </w:r>
            <w:hyperlink r:id="rId24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06.11.2025 </w:t>
            </w:r>
            <w:hyperlink r:id="rId25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      <w:r>
                <w:rPr>
                  <w:color w:val="0000FF"/>
                </w:rPr>
                <w:t>N 1752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6" w:tooltip="Постановление Правительства РФ от 09.04.2022 N 628 &quot;Об особенностях реализации национальных проектов (программ), федеральных проектов, ведомственных проектов и региональных проектов в условиях геополитического и санкционного давления на развитие российской эко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09.04.2022 N 628)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</w:tr>
    </w:tbl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 xml:space="preserve">В соответствии с </w:t>
      </w:r>
      <w:hyperlink r:id="rId27" w:tooltip="Указ Президента РФ от 30.06.2016 N 306 (ред. от 19.07.2018) &quot;О Совете при Президенте Российской Федерации по стратегическому развитию и приоритетным проектам&quot; {КонсультантПлюс}">
        <w:r>
          <w:rPr>
            <w:color w:val="0000FF"/>
          </w:rPr>
          <w:t>пунктом 5</w:t>
        </w:r>
      </w:hyperlink>
      <w:r>
        <w:t xml:space="preserve"> Указа Президента Российской Федерации от 30 июня 2016 г. N 306 "О Совете при Президенте Российской Федерации по стратегическому развитию и приоритетным проектам" и </w:t>
      </w:r>
      <w:hyperlink r:id="rId28" w:tooltip="Указ Президента РФ от 19.07.2018 N 444 (ред. от 05.06.2025) &quot;Об упорядочении деятельности совещательных и консультативных органов при Президенте Российской Федерации&quot; (вместе с &quot;Положением о Совете при Президенте Российской Федерации по стратегическому развити">
        <w:r>
          <w:rPr>
            <w:color w:val="0000FF"/>
          </w:rPr>
          <w:t>пунктом 6</w:t>
        </w:r>
      </w:hyperlink>
      <w:r>
        <w:t xml:space="preserve"> Указа Президента Российской Федерации от 19 июля 2018 г. N 444 "Об упорядочении деятельности совещательных и консультативных органов при Президенте Российско</w:t>
      </w:r>
      <w:r>
        <w:t>й Федерации" Правительство Российской Федерации постановляет: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1. Утвердить прилагаемые:</w:t>
      </w:r>
    </w:p>
    <w:p w:rsidR="003B5D48" w:rsidRDefault="00885E1F">
      <w:pPr>
        <w:pStyle w:val="ConsPlusNormal0"/>
        <w:spacing w:before="240"/>
        <w:ind w:firstLine="540"/>
        <w:jc w:val="both"/>
      </w:pPr>
      <w:hyperlink w:anchor="P62" w:tooltip="ПОЛОЖЕНИЕ">
        <w:r>
          <w:rPr>
            <w:color w:val="0000FF"/>
          </w:rPr>
          <w:t>Положение</w:t>
        </w:r>
      </w:hyperlink>
      <w:r>
        <w:t xml:space="preserve"> об организации проектной деятельности в Правительстве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функциональную </w:t>
      </w:r>
      <w:hyperlink w:anchor="P856" w:tooltip="ФУНКЦИОНАЛЬНАЯ СТРУКТУРА">
        <w:r>
          <w:rPr>
            <w:color w:val="0000FF"/>
          </w:rPr>
          <w:t>структуру</w:t>
        </w:r>
      </w:hyperlink>
      <w:r>
        <w:t xml:space="preserve"> проектной деятельности в Правительстве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hyperlink w:anchor="P1473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1(1) - 1(2). Ут</w:t>
      </w:r>
      <w:r>
        <w:t xml:space="preserve">ратили силу с 1 января 2025 года. - </w:t>
      </w:r>
      <w:hyperlink r:id="rId2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2. Рекомендовать органам государственной власти субъектов Российской Федерации организовать проектную деятельность, руководствуясь </w:t>
      </w:r>
      <w:hyperlink w:anchor="P62" w:tooltip="ПОЛОЖЕНИЕ">
        <w:r>
          <w:rPr>
            <w:color w:val="0000FF"/>
          </w:rPr>
          <w:t>Положением</w:t>
        </w:r>
      </w:hyperlink>
      <w:r>
        <w:t>, утвержденным настоящим постановлением.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3. Установить, что функции проектного офиса Правительства Российской Федерации осуществляет Департамент проектной деятельности Правительства Российской Федерации.</w:t>
      </w:r>
    </w:p>
    <w:p w:rsidR="003B5D48" w:rsidRDefault="00885E1F">
      <w:pPr>
        <w:pStyle w:val="ConsPlusNormal0"/>
        <w:jc w:val="both"/>
      </w:pPr>
      <w:r>
        <w:t>(в ред. Постановлений Пра</w:t>
      </w:r>
      <w:r>
        <w:t xml:space="preserve">вительства РФ от 06.07.2020 </w:t>
      </w:r>
      <w:hyperlink r:id="rId30" w:tooltip="Постановление Правительства РФ от 06.07.2020 N 989 &quot;О внесении изменений в постановление Правительства Российской Федерации от 31 октября 2018 г. N 1288&quot; ------------ Утратил силу или отменен {КонсультантПлюс}">
        <w:r>
          <w:rPr>
            <w:color w:val="0000FF"/>
          </w:rPr>
          <w:t>N 989</w:t>
        </w:r>
      </w:hyperlink>
      <w:r>
        <w:t xml:space="preserve">, от 24.03.2022 </w:t>
      </w:r>
      <w:hyperlink r:id="rId31" w:tooltip="Постановление Правительства РФ от 24.03.2022 N 451 (ред. от 29.04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451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3(1). Разработка рабочих планов федеральных проектов, предусмотренных </w:t>
      </w:r>
      <w:hyperlink w:anchor="P341" w:tooltip="Паспорт федерального проекта">
        <w:r>
          <w:rPr>
            <w:color w:val="0000FF"/>
          </w:rPr>
          <w:t>пунктом 43</w:t>
        </w:r>
      </w:hyperlink>
      <w:r>
        <w:t xml:space="preserve"> </w:t>
      </w:r>
      <w:r>
        <w:lastRenderedPageBreak/>
        <w:t>Положения об организации проектной деятельности в Правительстве Российской Федерации, утвержденного настоящим постановлением, в 2021 году осуществляется в отношении результатов федеральных проектов, предус</w:t>
      </w:r>
      <w:r>
        <w:t>матривающих строительство (реконструкцию, техническое перевооружение, приобретение) объектов недвижимого имущества, а также принятие нормативных правовых (правовых) актов.</w:t>
      </w:r>
    </w:p>
    <w:p w:rsidR="003B5D48" w:rsidRDefault="00885E1F">
      <w:pPr>
        <w:pStyle w:val="ConsPlusNormal0"/>
        <w:jc w:val="both"/>
      </w:pPr>
      <w:r>
        <w:t xml:space="preserve">(п. 3(1) введен </w:t>
      </w:r>
      <w:hyperlink r:id="rId32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РФ от 10.07.2020 N 1019; в ред. </w:t>
      </w:r>
      <w:hyperlink r:id="rId33" w:tooltip="Постановление Правительства РФ от 24.06.2021 N 987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24.06.2021 N 987)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3(2). Министерству экономического развития Российской Федерации, Федеральному казначейству, Министерству цифров</w:t>
      </w:r>
      <w:r>
        <w:t>ого развития, связи и массовых коммуникаций Российской Федерации, Министерству финансов Российской Федерации совместно с проектным офисом Правительства Российской Федерации обеспечить создание на базе государственной автоматизированной информационной систе</w:t>
      </w:r>
      <w:r>
        <w:t>мы "Управление" подсистемы анализа реализации национальных проектов.</w:t>
      </w:r>
    </w:p>
    <w:p w:rsidR="003B5D48" w:rsidRDefault="00885E1F">
      <w:pPr>
        <w:pStyle w:val="ConsPlusNormal0"/>
        <w:jc w:val="both"/>
      </w:pPr>
      <w:r>
        <w:t xml:space="preserve">(п. 3(2) введен </w:t>
      </w:r>
      <w:hyperlink r:id="rId34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10.07.2020 N 1019)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3(3). Министерству финансов Российской Федерации, Минист</w:t>
      </w:r>
      <w:r>
        <w:t>ерству экономического развития Российской Федерации, Министерству цифрового развития, связи и массовых коммуникаций Российской Федерации и Федеральному казначейству обеспечить интеграцию и обмен данными подсистемы управления национальными проектами государ</w:t>
      </w:r>
      <w:r>
        <w:t>ственной интегрированной информационной системы управления общественными финансами "Электронный бюджет" с государственной автоматизированной информационной системой "Управление" не позднее 30 сентября 2021 г.</w:t>
      </w:r>
    </w:p>
    <w:p w:rsidR="003B5D48" w:rsidRDefault="00885E1F">
      <w:pPr>
        <w:pStyle w:val="ConsPlusNormal0"/>
        <w:jc w:val="both"/>
      </w:pPr>
      <w:r>
        <w:t xml:space="preserve">(п. 3(3) введен </w:t>
      </w:r>
      <w:hyperlink r:id="rId35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10.07.2020 N 1019)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3(4). Федеральным органам исполнительной власти обеспечить возможность передачи данных и интеграцию государственных информационных систем и иных информационных систем федер</w:t>
      </w:r>
      <w:r>
        <w:t>альных органов исполнительной власти, содержащих информацию и данные, необходимые для анализа реализации национальных и федеральных проектов, с государственной автоматизированной информационной системой "Управление" и с государственной интегрированной инфо</w:t>
      </w:r>
      <w:r>
        <w:t>рмационной системой управления общественными финансами "Электронный бюджет".</w:t>
      </w:r>
    </w:p>
    <w:p w:rsidR="003B5D48" w:rsidRDefault="00885E1F">
      <w:pPr>
        <w:pStyle w:val="ConsPlusNormal0"/>
        <w:jc w:val="both"/>
      </w:pPr>
      <w:r>
        <w:t xml:space="preserve">(п. 3(4) введен </w:t>
      </w:r>
      <w:hyperlink r:id="rId36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10.07.2020 N 1019; в ред. </w:t>
      </w:r>
      <w:hyperlink r:id="rId37" w:tooltip="Постановление Правительства РФ от 01.03.2023 N 333 (ред. от 16.12.2024) &quot;О внесении изменений в постановление Правительства Российской Федерации от 31 октября 2018 г. N 1288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Постановления</w:t>
        </w:r>
      </w:hyperlink>
      <w:r>
        <w:t xml:space="preserve"> Правительства РФ от 01.03.2023 N 333)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3(5). Рекомендовать органам государственной власти субъектов Российской Федерации и органам местного самоуправления пр</w:t>
      </w:r>
      <w:r>
        <w:t>едусмотреть возможность передачи данных и интеграцию государственных информационных систем и иных информационных систем органов государственной власти субъектов Российской Федерации и информационных систем органов местного самоуправления, содержащих информ</w:t>
      </w:r>
      <w:r>
        <w:t>ацию и данные, необходимые для анализа реализации национальных проектов, федеральных проектов и региональных проектов, с государственной автоматизированной информационной системой "Управление" и с государственной интегрированной информационной системой упр</w:t>
      </w:r>
      <w:r>
        <w:t>авления общественными финансами "Электронный бюджет".</w:t>
      </w:r>
    </w:p>
    <w:p w:rsidR="003B5D48" w:rsidRDefault="00885E1F">
      <w:pPr>
        <w:pStyle w:val="ConsPlusNormal0"/>
        <w:jc w:val="both"/>
      </w:pPr>
      <w:r>
        <w:t xml:space="preserve">(п. 3(5) введен </w:t>
      </w:r>
      <w:hyperlink r:id="rId38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10.07.2020 N 1019; в ред. </w:t>
      </w:r>
      <w:hyperlink r:id="rId39" w:tooltip="Постановление Правительства РФ от 01.03.2023 N 333 (ред. от 16.12.2024) &quot;О внесении изменений в постановление Правительства Российской Федерации от 31 октября 2018 г. N 1288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01.03.2023 N 333)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3(6). Федеральным органам исполнительной власти определить взаимосвязь результатов </w:t>
      </w:r>
      <w:r>
        <w:lastRenderedPageBreak/>
        <w:t>(мероприятий) федеральных проектов и показателей национальных целей развития Российской Федерации не позднее 15 июля 2021 г.</w:t>
      </w:r>
    </w:p>
    <w:p w:rsidR="003B5D48" w:rsidRDefault="00885E1F">
      <w:pPr>
        <w:pStyle w:val="ConsPlusNormal0"/>
        <w:jc w:val="both"/>
      </w:pPr>
      <w:r>
        <w:t>(п. 3</w:t>
      </w:r>
      <w:r>
        <w:t xml:space="preserve">(6) введен </w:t>
      </w:r>
      <w:hyperlink r:id="rId40" w:tooltip="Постановление Правительства РФ от 24.06.2021 N 987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24.06.2021 N 987)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3(7). Единый запрос на изменение национального проекта, подготовленный в целях приведения параметров паспортов национальных проектов и паспортов федераль</w:t>
      </w:r>
      <w:r>
        <w:t xml:space="preserve">ных проектов, входящих в состав национальных проектов, в соответствие с изменениями, внесенными в сводную бюджетную роспись федерального бюджета по основанию, предусмотренному </w:t>
      </w:r>
      <w:hyperlink r:id="rId41" w:tooltip="Федеральный закон от 21.11.2022 N 448-ФЗ (ред. от 29.10.2024) &quot;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">
        <w:r>
          <w:rPr>
            <w:color w:val="0000FF"/>
          </w:rPr>
          <w:t>частью 16 статьи 9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Федерации, приостановлении действия отдельных положений Бюджетно</w:t>
      </w:r>
      <w:r>
        <w:t>го кодекса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году", может утверждаться руководите</w:t>
      </w:r>
      <w:r>
        <w:t>лем национального проекта или руководителем федерального проекта, входящего в состав национального проекта (если изменения не затрагивают параметры паспорта национального проекта), при условии отсутствия (урегулирования) разногласий с Министерством экономи</w:t>
      </w:r>
      <w:r>
        <w:t>ческого развития Российской Федерации и (или) Министерством финансов Российской Федерации по такому единому запросу.</w:t>
      </w:r>
    </w:p>
    <w:p w:rsidR="003B5D48" w:rsidRDefault="00885E1F">
      <w:pPr>
        <w:pStyle w:val="ConsPlusNormal0"/>
        <w:jc w:val="both"/>
      </w:pPr>
      <w:r>
        <w:t xml:space="preserve">(п. 3(7) введен </w:t>
      </w:r>
      <w:hyperlink r:id="rId42" w:tooltip="Постановление Правительства РФ от 01.03.2023 N 333 (ред. от 16.12.2024) &quot;О внесении изменений в постановление Правительства Российской Федерации от 31 октября 2018 г. N 1288 и признании утратившими силу отдельных положений некоторых актов Правительства Российс">
        <w:r>
          <w:rPr>
            <w:color w:val="0000FF"/>
          </w:rPr>
          <w:t>Постановлением</w:t>
        </w:r>
      </w:hyperlink>
      <w:r>
        <w:t xml:space="preserve"> Правительства РФ от 01.03.2023 N 333)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4. Согласиться с предложением федерального государственного бюджетного образовательного учреждения высшего образования "Российская академия народного хозяйства и государственной службы при Президенте</w:t>
      </w:r>
      <w:r>
        <w:t xml:space="preserve"> Российской Федерации" о наделении Научно-образовательного центра проектного менеджмента дополнительно функциями центра компетенций проектной деятельности, предусмотренными </w:t>
      </w:r>
      <w:hyperlink w:anchor="P1420" w:tooltip="61. Центр компетенций проектной деятельности осуществляет организационное, информационно-аналитическое и экспертное обеспечение деятельности проектного офиса Правительства Российской Федерации, в том числе:">
        <w:r>
          <w:rPr>
            <w:color w:val="0000FF"/>
          </w:rPr>
          <w:t>пунктом 61</w:t>
        </w:r>
      </w:hyperlink>
      <w:r>
        <w:t xml:space="preserve"> функциональной структуры проектной деятельности в Правительстве Российской Федерации.</w:t>
      </w:r>
    </w:p>
    <w:p w:rsidR="003B5D48" w:rsidRDefault="00885E1F">
      <w:pPr>
        <w:pStyle w:val="ConsPlusNormal0"/>
        <w:jc w:val="both"/>
      </w:pPr>
      <w:r>
        <w:t>(в</w:t>
      </w:r>
      <w:r>
        <w:t xml:space="preserve"> ред. Постановлений Правительства РФ от 10.07.2020 </w:t>
      </w:r>
      <w:hyperlink r:id="rId43" w:tooltip="Постановление Правительства РФ от 10.07.2020 N 1019 (ред. от 16.12.2024)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N 1019</w:t>
        </w:r>
      </w:hyperlink>
      <w:r>
        <w:t xml:space="preserve">, от 24.06.2021 </w:t>
      </w:r>
      <w:hyperlink r:id="rId44" w:tooltip="Постановление Правительства РФ от 24.06.2021 N 987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N 987</w:t>
        </w:r>
      </w:hyperlink>
      <w:r>
        <w:t xml:space="preserve">, от 16.12.2024 </w:t>
      </w:r>
      <w:hyperlink r:id="rId4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5. Признать утратившими силу:</w:t>
      </w:r>
    </w:p>
    <w:p w:rsidR="003B5D48" w:rsidRDefault="00885E1F">
      <w:pPr>
        <w:pStyle w:val="ConsPlusNormal0"/>
        <w:spacing w:before="240"/>
        <w:ind w:firstLine="540"/>
        <w:jc w:val="both"/>
      </w:pPr>
      <w:hyperlink r:id="rId46" w:tooltip="Постановление Правительства РФ от 15.10.2016 N 1050 (ред. от 03.10.2018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---------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октября 2016 г. N 1050 "Об организации проектной деятельности в Правительстве Российской Федер</w:t>
      </w:r>
      <w:r>
        <w:t>ации" (Собрание законодательства Российской Федерации, 2016, N 43, ст. 6028);</w:t>
      </w:r>
    </w:p>
    <w:p w:rsidR="003B5D48" w:rsidRDefault="00885E1F">
      <w:pPr>
        <w:pStyle w:val="ConsPlusNormal0"/>
        <w:spacing w:before="240"/>
        <w:ind w:firstLine="540"/>
        <w:jc w:val="both"/>
      </w:pPr>
      <w:hyperlink r:id="rId47" w:tooltip="Постановление Правительства РФ от 03.10.2018 N 1183 &quot;О внесении изменений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&quot; ------------ Недейст">
        <w:r>
          <w:rPr>
            <w:color w:val="0000FF"/>
          </w:rPr>
          <w:t>пункт 3</w:t>
        </w:r>
      </w:hyperlink>
      <w:r>
        <w:t xml:space="preserve"> изменений, которые вносятся в отдельные ак</w:t>
      </w:r>
      <w:r>
        <w:t>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Федерации, утвержденных постановлением Правительства Российской Федерации от 3 октября 2018 г. N 1183 "О внесении и</w:t>
      </w:r>
      <w:r>
        <w:t>зменений в отдельные акты Правительства Российской Федерации в связи с упорядочением деятельности совещательных и консультативных органов при Президенте Российской Федерации" (Собрание законодательства Российской Федерации, 2018, N 41, ст. 6271).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6. Настоя</w:t>
      </w:r>
      <w:r>
        <w:t xml:space="preserve">щее постановление вступает в силу со дня его официального опубликования, за исключением </w:t>
      </w:r>
      <w:hyperlink w:anchor="P478" w:tooltip="IV. Мониторинг реализации проектов">
        <w:r>
          <w:rPr>
            <w:color w:val="0000FF"/>
          </w:rPr>
          <w:t>пунктов 47</w:t>
        </w:r>
      </w:hyperlink>
      <w:r>
        <w:t xml:space="preserve"> - </w:t>
      </w:r>
      <w:hyperlink w:anchor="P478" w:tooltip="IV. Мониторинг реализации проектов">
        <w:r>
          <w:rPr>
            <w:color w:val="0000FF"/>
          </w:rPr>
          <w:t>65</w:t>
        </w:r>
      </w:hyperlink>
      <w:r>
        <w:t xml:space="preserve"> Положения об орган</w:t>
      </w:r>
      <w:r>
        <w:t>изации проектной деятельности в Правительстве Российской Федерации, которые вступают в силу с 1 января 2019 г.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jc w:val="right"/>
      </w:pPr>
      <w:r>
        <w:t>Председатель Правительства</w:t>
      </w:r>
    </w:p>
    <w:p w:rsidR="003B5D48" w:rsidRDefault="00885E1F">
      <w:pPr>
        <w:pStyle w:val="ConsPlusNormal0"/>
        <w:jc w:val="right"/>
      </w:pPr>
      <w:r>
        <w:lastRenderedPageBreak/>
        <w:t>Российской Федерации</w:t>
      </w:r>
    </w:p>
    <w:p w:rsidR="003B5D48" w:rsidRDefault="00885E1F">
      <w:pPr>
        <w:pStyle w:val="ConsPlusNormal0"/>
        <w:jc w:val="right"/>
      </w:pPr>
      <w:r>
        <w:t>Д.МЕДВЕДЕВ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jc w:val="right"/>
        <w:outlineLvl w:val="0"/>
      </w:pPr>
      <w:r>
        <w:t>Утверждено</w:t>
      </w:r>
    </w:p>
    <w:p w:rsidR="003B5D48" w:rsidRDefault="00885E1F">
      <w:pPr>
        <w:pStyle w:val="ConsPlusNormal0"/>
        <w:jc w:val="right"/>
      </w:pPr>
      <w:r>
        <w:t>постановлением Правительства</w:t>
      </w:r>
    </w:p>
    <w:p w:rsidR="003B5D48" w:rsidRDefault="00885E1F">
      <w:pPr>
        <w:pStyle w:val="ConsPlusNormal0"/>
        <w:jc w:val="right"/>
      </w:pPr>
      <w:r>
        <w:t>Российской Федерации</w:t>
      </w:r>
    </w:p>
    <w:p w:rsidR="003B5D48" w:rsidRDefault="00885E1F">
      <w:pPr>
        <w:pStyle w:val="ConsPlusNormal0"/>
        <w:jc w:val="right"/>
      </w:pPr>
      <w:r>
        <w:t>от 31 октября 2018 г. N 1288</w:t>
      </w:r>
    </w:p>
    <w:p w:rsidR="003B5D48" w:rsidRDefault="003B5D48">
      <w:pPr>
        <w:pStyle w:val="ConsPlusNormal0"/>
        <w:jc w:val="right"/>
      </w:pPr>
    </w:p>
    <w:p w:rsidR="003B5D48" w:rsidRDefault="00885E1F">
      <w:pPr>
        <w:pStyle w:val="ConsPlusTitle0"/>
        <w:jc w:val="center"/>
      </w:pPr>
      <w:bookmarkStart w:id="1" w:name="P62"/>
      <w:bookmarkEnd w:id="1"/>
      <w:r>
        <w:t>ПОЛОЖЕНИЕ</w:t>
      </w:r>
    </w:p>
    <w:p w:rsidR="003B5D48" w:rsidRDefault="00885E1F">
      <w:pPr>
        <w:pStyle w:val="ConsPlusTitle0"/>
        <w:jc w:val="center"/>
      </w:pPr>
      <w:r>
        <w:t>ОБ ОРГАНИЗАЦИИ ПРОЕКТНОЙ ДЕЯТЕЛЬНОСТИ В ПРАВИТЕЛЬСТВЕ</w:t>
      </w:r>
    </w:p>
    <w:p w:rsidR="003B5D48" w:rsidRDefault="00885E1F">
      <w:pPr>
        <w:pStyle w:val="ConsPlusTitle0"/>
        <w:jc w:val="center"/>
      </w:pPr>
      <w:r>
        <w:t>РОССИЙСКОЙ ФЕДЕРАЦИИ</w:t>
      </w:r>
    </w:p>
    <w:p w:rsidR="003B5D48" w:rsidRDefault="003B5D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5D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01.03.2023 </w:t>
            </w:r>
            <w:hyperlink r:id="rId48" w:tooltip="Постановление Правительства РФ от 01.03.2023 N 333 (ред. от 16.12.2024) &quot;О внесении изменений в постановление Правительства Российской Федерации от 31 октября 2018 г. N 1288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02.08.2023 </w:t>
            </w:r>
            <w:hyperlink r:id="rId49" w:tooltip="Постановление Правительства РФ от 02.08.2023 N 12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1260</w:t>
              </w:r>
            </w:hyperlink>
            <w:r>
              <w:rPr>
                <w:color w:val="392C69"/>
              </w:rPr>
              <w:t xml:space="preserve">, от 30.11.2023 </w:t>
            </w:r>
            <w:hyperlink r:id="rId50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      <w:r>
                <w:rPr>
                  <w:color w:val="0000FF"/>
                </w:rPr>
                <w:t>N 2050</w:t>
              </w:r>
            </w:hyperlink>
            <w:r>
              <w:rPr>
                <w:color w:val="392C69"/>
              </w:rPr>
              <w:t xml:space="preserve">, от 21.12.2023 </w:t>
            </w:r>
            <w:hyperlink r:id="rId51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2237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16.12.2024 </w:t>
            </w:r>
            <w:hyperlink r:id="rId5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1798</w:t>
              </w:r>
            </w:hyperlink>
            <w:r>
              <w:rPr>
                <w:color w:val="392C69"/>
              </w:rPr>
              <w:t xml:space="preserve">, от 21.02.2025 </w:t>
            </w:r>
            <w:hyperlink r:id="rId53" w:tooltip="Постановление Правительства РФ от 21.02.2025 N 194 &quot;О внесении изменений в постановление Правительства Российской Федерации от 31 октября 2018 г. N 1288&quot; {КонсультантПлюс}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25.06.2025 </w:t>
            </w:r>
            <w:hyperlink r:id="rId54" w:tooltip="Постановление Правительства РФ от 25.06.2025 N 95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952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02.08.2025 </w:t>
            </w:r>
            <w:hyperlink r:id="rId55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1158</w:t>
              </w:r>
            </w:hyperlink>
            <w:r>
              <w:rPr>
                <w:color w:val="392C69"/>
              </w:rPr>
              <w:t xml:space="preserve">, от 06.11.2025 </w:t>
            </w:r>
            <w:hyperlink r:id="rId56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      <w:r>
                <w:rPr>
                  <w:color w:val="0000FF"/>
                </w:rPr>
                <w:t>N 1752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</w:tr>
    </w:tbl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1"/>
      </w:pPr>
      <w:r>
        <w:t>I. Общие положения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1. Настоящее Положение устанавливает порядок организации проектной деятельности в Правительстве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2. В соответствии с настоящим Положением реализации подлежат национальные проекты, федеральные проекты, входящие в состав национальных про</w:t>
      </w:r>
      <w:r>
        <w:t>ектов, федеральные проекты, не входящие в состав национальных проектов (далее - федеральные проекты), ведомственные проекты и региональные проекты, обеспечивающие достижение показателей и реализацию мероприятий (результатов) федерального проекта, входящего</w:t>
      </w:r>
      <w:r>
        <w:t xml:space="preserve">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Инициирование, подготовка, реализация и завершение реализации региональных проектов осуществляются в соответствии с положениями об организации проектной деятельности, подготовленными с учетом настоящего Положения и методиче</w:t>
      </w:r>
      <w:r>
        <w:t>ских указаний президиума Совета при Президенте Российской Федерации по стратегическому развитию и национальным проектам (далее - Совет) и (или) методических рекомендаций проектного офиса Правительства Российской Федерации (далее - методические указания (ре</w:t>
      </w:r>
      <w:r>
        <w:t>комендации) и утвержденными актами высших исполнительных органов субъектов Российской Федерации или актом высшего должностного лица субъекта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Инициирование, подготовка, реализация и завершение реализации внутренних (локальных) проектов</w:t>
      </w:r>
      <w:r>
        <w:t xml:space="preserve"> осуществляются в соответствии с положением об организации проектной деятельности, утвержденным (при необходимости) актом федерального органа исполнительной власти, иного государственного органа или организации.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3. Абзацы первый - второй утратили силу с 1 </w:t>
      </w:r>
      <w:r>
        <w:t xml:space="preserve">января 2025 года. - </w:t>
      </w:r>
      <w:hyperlink r:id="rId5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Нормы, предусмотренные настоящим Положением, не применяются в отношении федеральных проектов и ведомственных проектов, содержащих исключительно показатели и мероприятия (р</w:t>
      </w:r>
      <w:r>
        <w:t>езультаты), обеспечивающие достижение и (или) влияющие на достижение целей и (или) показателей государственной программы вооружения. Подготовка, реализация и мониторинг таких проектов и их мероприятий (результатов) осуществляются в соответствии с законодат</w:t>
      </w:r>
      <w:r>
        <w:t>ельством Российской Федерации о разработке и реализации государственной программы вооружения.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" w:name="P79"/>
      <w:bookmarkEnd w:id="2"/>
      <w:r>
        <w:t>4. В рамках проектной деятельности Правительства Российской Федерации реализуются следующие направления деятельности: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" w:name="P80"/>
      <w:bookmarkEnd w:id="3"/>
      <w:r>
        <w:t>1) осуществление бюджетных инвестиций в форм</w:t>
      </w:r>
      <w:r>
        <w:t>е капитальных вложений в объекты государственной собственности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" w:name="P81"/>
      <w:bookmarkEnd w:id="4"/>
      <w:r>
        <w:t>2) предоставление субсидий на осуществление капитальных вложений в объекты государственной собственности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" w:name="P82"/>
      <w:bookmarkEnd w:id="5"/>
      <w:r>
        <w:t>3) предоставление субсидий (иных межбюджетных трансфертов) из федерального бюджета бюджетам субъектов Российской Федерации (за исключением субсидий (иных межбюджетных трансфертов), предоставляемых на обеспечение оплаты труда и иных выплат отдельным категор</w:t>
      </w:r>
      <w:r>
        <w:t>иям граждан);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5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" w:name="P84"/>
      <w:bookmarkEnd w:id="6"/>
      <w:r>
        <w:t>4) предоставление бюджетных инвестиций и субсидий юридическим лицам (за исключением субсидий бюджетным, автономным учреждениям и иным некоммерческим организациям на соде</w:t>
      </w:r>
      <w:r>
        <w:t>ржание (текущую эксплуатацию) объектов, созданных в рамках проектной деятельности);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5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выработка предложений по совершенствованию государственной политики и нормативного регулирования</w:t>
      </w:r>
      <w:r>
        <w:t xml:space="preserve"> в сфере реализации государственной программы Российской Федерации (за исключением нормативного регулирования, осуществляемого на регулярной основе и не предполагающего системных изменений);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6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</w:t>
      </w:r>
      <w:r>
        <w:t>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" w:name="P88"/>
      <w:bookmarkEnd w:id="7"/>
      <w:r>
        <w:t>6) осуществление стимулирующих налоговых расходов;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7) организация и проведение научно-исследовательских и опытно-конструкторских работ, проведение образовательных мероприятий в сфере реализации государственной программы Российской Федерации, в том </w:t>
      </w:r>
      <w:r>
        <w:t>числе в рамках выполнения государственных заданий на оказание государственных услуг (выполнение работ);</w:t>
      </w:r>
    </w:p>
    <w:p w:rsidR="003B5D48" w:rsidRDefault="00885E1F">
      <w:pPr>
        <w:pStyle w:val="ConsPlusNormal0"/>
        <w:jc w:val="both"/>
      </w:pPr>
      <w:r>
        <w:t xml:space="preserve">(пп. 7 в ред. </w:t>
      </w:r>
      <w:hyperlink r:id="rId6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создание и развитие информационных систем;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предоставление целевых с</w:t>
      </w:r>
      <w:r>
        <w:t xml:space="preserve">убсидий государственным учреждениям в целях осуществления </w:t>
      </w:r>
      <w:r>
        <w:lastRenderedPageBreak/>
        <w:t>капитальных вложений, операций с недвижимым имуществом, приобретения нефинансовых активов;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6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10) иные направления деятельности </w:t>
      </w:r>
      <w:r>
        <w:t>при наличии соответствующих решений Президента Российской Федерации, президиума Совета, председателя президиума Совета.</w:t>
      </w:r>
    </w:p>
    <w:p w:rsidR="003B5D48" w:rsidRDefault="00885E1F">
      <w:pPr>
        <w:pStyle w:val="ConsPlusNormal0"/>
        <w:jc w:val="both"/>
      </w:pPr>
      <w:r>
        <w:t xml:space="preserve">(пп. 10 в ред. </w:t>
      </w:r>
      <w:hyperlink r:id="rId6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5. Термины, используемые в настоящем Положении, означают</w:t>
      </w:r>
      <w:r>
        <w:t xml:space="preserve"> следующее: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"проект" - комплекс взаимосвязанных мероприятий, направленных на получение уникальных результатов в условиях временных и ресурсных ограничений (национальный проект, федеральный проект, ведомственный проект, региональный проект);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"национальный проект" - проект, направленный на достижение национальных целей развития Российской Федерации, их целевых показателей, выполнение задач, определенных </w:t>
      </w:r>
      <w:hyperlink r:id="rId64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</w:t>
      </w:r>
      <w:r>
        <w:t xml:space="preserve"> развития Российской Федерации на период до 2030 года и на перспективу до 2036 года" (далее - национальные цели развития Российской Федерации), и обеспечивающий достижение общественно значимых результатов и их показателей, а также задач, не являющихся обще</w:t>
      </w:r>
      <w:r>
        <w:t>ственно значимыми результатами (далее - задачи), и их показателей по решению Президента Российской Федерации, Председателя Правительства Российской Федерации, Совета, президиума Совета;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</w:t>
      </w:r>
      <w:r>
        <w:t>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"национальный проект по обеспечению технологического лидерства" - национальный проект, направленный на создание конкурентоспособной высокотехнологичной продукции с использованием критических технологий, разработанных на основе собственных линий разработ</w:t>
      </w:r>
      <w:r>
        <w:t>ки технологий, и (или) на формирование новых рынков посредством создания и развития сквозных технологий, разработанных на основе собственных линий разработки технологий, и предусматривающий превосходство таких технологий и продукции над зарубежными аналога</w:t>
      </w:r>
      <w:r>
        <w:t>ми;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6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"федеральный проект, входящий в состав национального проекта" - проект, обеспечивающий достижение и (или) вклад в достижение цели, общественно значимых результатов, выполне</w:t>
      </w:r>
      <w:r>
        <w:t>ние задач национального проекта и их показателей, а также дополнительных показателей по решению Совета, президиума Совета, проектного комитета или куратора;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6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"федеральный проект, не входящий в состав национального проекта" - проект, обеспечивающий достижение и (или) вклад в достижение целей и (или) показателей государственной программы Российской Федерации (в случае если федеральный проект является структурным </w:t>
      </w:r>
      <w:r>
        <w:t>элементом государственной программы Российской Федерации), а также достижение иных показателей по решению Президента Российской Федерации, Правительства Российской Федерации, Председателя Правительства Российской Федерации, проектного комитета, куратора, о</w:t>
      </w:r>
      <w:r>
        <w:t>тветственного исполнителя государственной программы Российской Федерации, структурным элементом которой такой проект является;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"ведомственный проект" - проект, обеспечивающий достижен</w:t>
      </w:r>
      <w:r>
        <w:t xml:space="preserve">ие и (или) вклад в достижение целей, показателей государственной программы Российской Федерации (в случае если ведомственный проект является структурным элементом государственной программы Российской Федерации), а также достижение иных показателей и (или) </w:t>
      </w:r>
      <w:r>
        <w:t>решение иных задач соответствующего федерального органа исполнительной власти, иного государственного органа, организации;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6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"региональный проект" - проект, обеспечивающий достижение и </w:t>
      </w:r>
      <w:r>
        <w:t xml:space="preserve">(или) вклад в достижение целей и (или) показателей и реализацию мероприятий (результатов) федерального проекта, входящего в состав национального проекта, и (или) структурных элементов государственной программы Российской Федерации, и (или) государственной </w:t>
      </w:r>
      <w:r>
        <w:t>программы субъекта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"внутренний (локальный) проект" - проект, обеспечивающий достижение отдельных направлений деятельности и показателей деятельности федерального органа исполнительной власти, иного государственного органа, организации</w:t>
      </w:r>
      <w:r>
        <w:t>, не предусматривающий финансового обеспечения на его реализацию и не являющийся структурным элементом государственной программы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"проектная деятельность" - деятельность, связанная с инициированием, подготовкой, реализацией (включая мо</w:t>
      </w:r>
      <w:r>
        <w:t>ниторинг и внесение изменений в проекты) и завершением реализации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"риск" - событие (совокупность событий), наступление которого может оказать негативное влияние на ход реализации и (или) достижение показателей, мероприятий (результатов), контроль</w:t>
      </w:r>
      <w:r>
        <w:t>ных точек и объектов мероприятий (результатов) проекта (далее - параметры проектов).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настоящем Положении понятия "высокотехнологичная продукция", "карта технологической кооперации", "квалифицированный заказчик", "критические технологии", "организация с г</w:t>
      </w:r>
      <w:r>
        <w:t xml:space="preserve">осударственным участием", "основной исполнитель", "сквозные технологии", "собственная линия разработки технологий" и "технология" используются в значениях, определенных Федеральным </w:t>
      </w:r>
      <w:hyperlink r:id="rId70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технологи</w:t>
      </w:r>
      <w:r>
        <w:t>ческой политике в Российской Федерации и о внесении изменений в отдельные законодательные акты Российской Федерации" (далее - Закон о технологической политике).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71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" w:name="P114"/>
      <w:bookmarkEnd w:id="8"/>
      <w:r>
        <w:t>6. Разработка и реализация федерального проекта осуществляются в случаях, если такой проект соответствует одному из условий: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требует принятия решений и (или) мониторинга достижения планируемых парам</w:t>
      </w:r>
      <w:r>
        <w:t>етров федерального проекта Правительством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затрагивает вопросы, относящиеся к предметам ведения субъектов Российской Федерации, а также вопросы местного значения;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затрагивает полномочия двух и более федеральных органов исполнител</w:t>
      </w:r>
      <w:r>
        <w:t xml:space="preserve">ьной власти, иных государственных органов или организаций (за исключением случаев, если проект затрагивает полномочия федеральных органов исполнительной власти, иных государственных органов или </w:t>
      </w:r>
      <w:r>
        <w:lastRenderedPageBreak/>
        <w:t>организаций, находящихся в ведении федерального органа исполни</w:t>
      </w:r>
      <w:r>
        <w:t>тельной власти, иного государственного органа или организации, ответственных за разработку проекта);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предусматривает мероприятия (результаты) межотраслевого характера и (или) реализуемые в составе двух и более государственных программ Российской Федерац</w:t>
      </w:r>
      <w:r>
        <w:t>ии.</w:t>
      </w:r>
    </w:p>
    <w:p w:rsidR="003B5D48" w:rsidRDefault="00885E1F">
      <w:pPr>
        <w:pStyle w:val="ConsPlusNormal0"/>
        <w:jc w:val="both"/>
      </w:pPr>
      <w:r>
        <w:t xml:space="preserve">(п. 6 в ред. </w:t>
      </w:r>
      <w:hyperlink r:id="rId7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" w:name="P120"/>
      <w:bookmarkEnd w:id="9"/>
      <w:r>
        <w:t>6(1). По согласованию с Министерством экономического развития Российской Федерации и Министерством финансов Российской Федерации при соответствии одному из условий, указанных</w:t>
      </w:r>
      <w:r>
        <w:t xml:space="preserve"> в </w:t>
      </w:r>
      <w:hyperlink w:anchor="P114" w:tooltip="6. Разработка и реализация федерального проекта осуществляются в случаях, если такой проект соответствует одному из условий:">
        <w:r>
          <w:rPr>
            <w:color w:val="0000FF"/>
          </w:rPr>
          <w:t>пункте 6</w:t>
        </w:r>
      </w:hyperlink>
      <w:r>
        <w:t xml:space="preserve"> настоящего Положения, может быть разработан ведомственный проект.</w:t>
      </w:r>
    </w:p>
    <w:p w:rsidR="003B5D48" w:rsidRDefault="00885E1F">
      <w:pPr>
        <w:pStyle w:val="ConsPlusNormal0"/>
        <w:jc w:val="both"/>
      </w:pPr>
      <w:r>
        <w:t xml:space="preserve">(п. 6(1) введен </w:t>
      </w:r>
      <w:hyperlink r:id="rId7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7. В рамках федеральных проектов, как правило, осуществляется реализация направлений деятельности, указанных в </w:t>
      </w:r>
      <w:hyperlink w:anchor="P80" w:tooltip="1) осуществление бюджетных инвестиций в форме капитальных вложений в объекты государственной собственности Российской Федерации;">
        <w:r>
          <w:rPr>
            <w:color w:val="0000FF"/>
          </w:rPr>
          <w:t>подпунктах 1</w:t>
        </w:r>
      </w:hyperlink>
      <w:r>
        <w:t xml:space="preserve">, </w:t>
      </w:r>
      <w:hyperlink w:anchor="P81" w:tooltip="2) предоставление субсидий на осуществление капитальных вложений в объекты государственной собственности Российской Федерации;">
        <w:r>
          <w:rPr>
            <w:color w:val="0000FF"/>
          </w:rPr>
          <w:t>2</w:t>
        </w:r>
      </w:hyperlink>
      <w:r>
        <w:t xml:space="preserve"> (в час</w:t>
      </w:r>
      <w:r>
        <w:t xml:space="preserve">ти объектов капитального строительства стоимостью 3 млрд. рублей и более), </w:t>
      </w:r>
      <w:hyperlink w:anchor="P82" w:tooltip="3) предоставление субсидий (иных межбюджетных трансфертов) из федерального бюджета бюджетам субъектов Российской Федерации (за исключением субсидий (иных межбюджетных трансфертов), предоставляемых на обеспечение оплаты труда и иных выплат отдельным категориям ">
        <w:r>
          <w:rPr>
            <w:color w:val="0000FF"/>
          </w:rPr>
          <w:t>3</w:t>
        </w:r>
      </w:hyperlink>
      <w:r>
        <w:t xml:space="preserve">, </w:t>
      </w:r>
      <w:hyperlink w:anchor="P84" w:tooltip="4) предоставление бюджетных инвестиций и субсидий юридическим лицам (за исключением субсидий бюджетным, автономным учреждениям и иным некоммерческим организациям на содержание (текущую эксплуатацию) объектов, созданных в рамках проектной деятельности);">
        <w:r>
          <w:rPr>
            <w:color w:val="0000FF"/>
          </w:rPr>
          <w:t>4</w:t>
        </w:r>
      </w:hyperlink>
      <w:r>
        <w:t xml:space="preserve"> и </w:t>
      </w:r>
      <w:hyperlink w:anchor="P88" w:tooltip="6) осуществление стимулирующих налоговых расходов;">
        <w:r>
          <w:rPr>
            <w:color w:val="0000FF"/>
          </w:rPr>
          <w:t>6 пункта 4</w:t>
        </w:r>
      </w:hyperlink>
      <w:r>
        <w:t xml:space="preserve"> настоящего Положения, с учетом положения </w:t>
      </w:r>
      <w:hyperlink w:anchor="P120" w:tooltip="6(1). По согласованию с Министерством экономического развития Российской Федерации и Министерством финансов Российской Федерации при соответствии одному из условий, указанных в пункте 6 настоящего Положения, может быть разработан ведомственный проект.">
        <w:r>
          <w:rPr>
            <w:color w:val="0000FF"/>
          </w:rPr>
          <w:t>пункта 6(1)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7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иных случаях могут быть разработаны ведомственные проекты.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Действие </w:t>
      </w:r>
      <w:hyperlink w:anchor="P79" w:tooltip="4. В рамках проектной деятельности Правительства Российской Федерации реализуются следующие направления деятельности:">
        <w:r>
          <w:rPr>
            <w:color w:val="0000FF"/>
          </w:rPr>
          <w:t>пункта 4</w:t>
        </w:r>
      </w:hyperlink>
      <w:r>
        <w:t xml:space="preserve"> настоящего Положения не распространяется на федеральные проекты, утвержденные до вступления в силу </w:t>
      </w:r>
      <w:hyperlink r:id="rId75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26 мая 2021 г. N 786 "О системе управления государственными программами Российской Федерации".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8. В</w:t>
      </w:r>
      <w:r>
        <w:t xml:space="preserve"> целях осуществления проектной деятельности в Правительстве Российской Федерации и федеральных органах исполнительной власти, при необходимости в иных государственных органах и организациях формируются органы управления проектной деятельностью.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Функции орг</w:t>
      </w:r>
      <w:r>
        <w:t xml:space="preserve">анов управления проектной деятельностью определяются функциональной </w:t>
      </w:r>
      <w:hyperlink w:anchor="P856" w:tooltip="ФУНКЦИОНАЛЬНАЯ СТРУКТУРА">
        <w:r>
          <w:rPr>
            <w:color w:val="0000FF"/>
          </w:rPr>
          <w:t>структурой</w:t>
        </w:r>
      </w:hyperlink>
      <w:r>
        <w:t xml:space="preserve"> проектной деятельности в Правительстве Российской Федерации, утвержденной постановлением Правительства Российской Федера</w:t>
      </w:r>
      <w:r>
        <w:t>ции от 31 октября 2018 г. N 1288 "Об организации проектной деятельности в Правительстве Российской Федерации" (далее - функциональная структура проектной деятельности), и реализуются в соответствии с настоящим Положением.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Абзац утратил силу с 1 января 2025</w:t>
      </w:r>
      <w:r>
        <w:t xml:space="preserve"> года. - </w:t>
      </w:r>
      <w:hyperlink r:id="rId7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" w:name="P129"/>
      <w:bookmarkEnd w:id="10"/>
      <w:r>
        <w:t>9. Формирование, согласование (одобрение), утверждение и представление паспортов и соответствующих единых запросов, предусматривающих изменение паспортов проектов, отчетов о ходе реа</w:t>
      </w:r>
      <w:r>
        <w:t xml:space="preserve">лизации проектов, а также иных документов и информации, разрабатываемых при осуществлении проектной деятельности, за исключением документов и информации, содержащих сведения, составляющие государственную тайну, осуществляются в соответствующих подсистемах </w:t>
      </w:r>
      <w:r>
        <w:t xml:space="preserve">государственной интегрированной информационной системы управления общественными финансами "Электронный бюджет" (далее - система "Электронный бюджет"), обеспечивающих формирование, ведение, хранение и обмен документами в рамках реализации проектов, по мере </w:t>
      </w:r>
      <w:r>
        <w:t xml:space="preserve">ввода в эксплуатацию ее компонентов и модулей в форме электронных </w:t>
      </w:r>
      <w:r>
        <w:lastRenderedPageBreak/>
        <w:t>документов, подписанных усиленной квалифицированной электронной подписью лиц, уполномоченных в установленном порядке действовать от имени органа управления проектной деятельностью.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1" w:name="P131"/>
      <w:bookmarkEnd w:id="11"/>
      <w:r>
        <w:t>Формирование, согласование (одобрение), утверждение и представление паспортов и запросов на изменение паспортов региональных проектов, не связанных с реализацией национальных проектов, отчетов</w:t>
      </w:r>
      <w:r>
        <w:t xml:space="preserve"> о ходе реализации таких проектов по решению высшего исполнительного органа субъекта Российской Федерации или высшего должностного лица субъекта Российской Федерации может осуществляться в системе "Электронный бюджет" или в государственных информационных с</w:t>
      </w:r>
      <w:r>
        <w:t xml:space="preserve">истемах субъекта Российской Федерации и (или) иных информационных системах исполнительных органов субъектов Российской Федерации (далее - региональные информационные системы) с учетом возможности интеграции или информационного обмена данными, необходимыми </w:t>
      </w:r>
      <w:r>
        <w:t xml:space="preserve">для мониторинга параметров структурных элементов государственных программ Российской Федерации (в том числе показателей, мероприятий (результатов), их финансового обеспечения, контрольных точек и объектов мероприятий (результатов), с системой "Электронный </w:t>
      </w:r>
      <w:r>
        <w:t>бюджет".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Требования к составу и форматам передачи информации, представляемой в систему "Электронный бюджет" в соответствии с </w:t>
      </w:r>
      <w:hyperlink w:anchor="P131" w:tooltip="Формирование, согласование (одобрение), утверждение и представление паспортов и запросов на изменение паспортов региональных проектов, не связанных с реализацией национальных проектов, отчетов о ходе реализации таких проектов по решению высшего исполнительного">
        <w:r>
          <w:rPr>
            <w:color w:val="0000FF"/>
          </w:rPr>
          <w:t>абзацем вторым</w:t>
        </w:r>
      </w:hyperlink>
      <w:r>
        <w:t xml:space="preserve"> настоя</w:t>
      </w:r>
      <w:r>
        <w:t>щего пункта, размещаются на официальном сайте Министерства финансов Российской Федерации в информационно-телекоммуникационной сети "Интернет".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До ввода в эксплуатацию соответствующих компонентов и модулей системы "Электронный бюджет", региональных информац</w:t>
      </w:r>
      <w:r>
        <w:t>ионных систем, но не позднее 1 января 2024 г., формирование, согласование (одобрение), утверждение и представление указанных документов и информации осуществляются в форме документов на бумажном носителе, подписанных лицом, уполномоченным в установленном п</w:t>
      </w:r>
      <w:r>
        <w:t>орядке действовать от имени органа управления проектной деятельностью.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2" w:name="P135"/>
      <w:bookmarkEnd w:id="12"/>
      <w:r>
        <w:t>10. Планирование и реализация федеральных проектов, не входящих в состав национальных проектов, ведомственных проектов, все сведения о которых составляют государственную тайну и (или) о</w:t>
      </w:r>
      <w:r>
        <w:t>тносятся к сведениям конфиденциального характера, осуществляются с учетом следующих особенностей: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7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3" w:name="P137"/>
      <w:bookmarkEnd w:id="13"/>
      <w:r>
        <w:t>1) формирование, согласование (одобрение), утверждение и представление документов и и</w:t>
      </w:r>
      <w:r>
        <w:t>нформации, разрабатываемых при инициировании и реализации соответствующих проектов, осуществляется с использованием бумажного и электронного носителя с соблюдением требований законодательства Российской Федерации по работе со сведениями, составляющими госу</w:t>
      </w:r>
      <w:r>
        <w:t>дарственную тайну, и (или) сведениями конфиденциального характера;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4" w:name="P138"/>
      <w:bookmarkEnd w:id="14"/>
      <w:r>
        <w:t>2) не требуется формирование заключения общественно-экспертного совета на паспорта проектов, запросы на их изменение, отчеты о ходе реализации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сроки, установлен</w:t>
      </w:r>
      <w:r>
        <w:t xml:space="preserve">ные настоящим Положением для рассмотрения запроса на изменение паспорта соответствующего проекта, а также получения позиции ведомственного проектного </w:t>
      </w:r>
      <w:r>
        <w:lastRenderedPageBreak/>
        <w:t>офиса, могут быть увеличены, но не более чем на 5 рабочих дней;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5" w:name="P140"/>
      <w:bookmarkEnd w:id="15"/>
      <w:r>
        <w:t>4) запросы на изменение паспортов проектов</w:t>
      </w:r>
      <w:r>
        <w:t xml:space="preserve"> формируются в виде новой редакции соответствующего паспорта (части паспорта). К указанному запросу прилагается описание изменений относительно действующей редакции паспорта соответствующего проекта по форме, определяемой методическими указаниями (рекоменд</w:t>
      </w:r>
      <w:r>
        <w:t>ациями);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отчеты о ходе реализации соответствующих проектов представляются только на ежеквартальной и ежегодной основе;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сроки, установленные настоящим Положением для формирования и представления отчетов о ходе реализации федеральных проектов, ведомств</w:t>
      </w:r>
      <w:r>
        <w:t>енных проектов, в отношении соответствующих проектов могут быть увеличены, но не более чем на 5 рабочих дней.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6" w:name="P143"/>
      <w:bookmarkEnd w:id="16"/>
      <w:r>
        <w:t>11. В случае если в рамках федерального проекта, не входящего в состав национальных проектов, ведомственного проекта предусмотрены одновременно сведения, составляющие государственную тайну, и (или) сведения конфиденциального характера, а также сведения, не</w:t>
      </w:r>
      <w:r>
        <w:t xml:space="preserve"> являющиеся таковыми, ограничение доступа осуществляется только в отношении параметров паспортов проектов, содержащих сведения, составляющие государственную тайну, и (или) сведения конфиденциального характера с учетом особенностей, указанных в </w:t>
      </w:r>
      <w:hyperlink w:anchor="P137" w:tooltip="1) формирование, согласование (одобрение), утверждение и представление документов и информации, разрабатываемых при инициировании и реализации соответствующих проектов, осуществляется с использованием бумажного и электронного носителя с соблюдением требований ">
        <w:r>
          <w:rPr>
            <w:color w:val="0000FF"/>
          </w:rPr>
          <w:t>подпунктах 1</w:t>
        </w:r>
      </w:hyperlink>
      <w:r>
        <w:t xml:space="preserve">, </w:t>
      </w:r>
      <w:hyperlink w:anchor="P138" w:tooltip="2) не требуется формирование заключения общественно-экспертного совета на паспорта проектов, запросы на их изменение, отчеты о ходе реализации соответствующих проектов;">
        <w:r>
          <w:rPr>
            <w:color w:val="0000FF"/>
          </w:rPr>
          <w:t>2</w:t>
        </w:r>
      </w:hyperlink>
      <w:r>
        <w:t xml:space="preserve"> и </w:t>
      </w:r>
      <w:hyperlink w:anchor="P140" w:tooltip="4) запросы на изменение паспортов проектов формируются в виде новой редакции соответствующего паспорта (части паспорта). К указанному запросу прилагается описание изменений относительно действующей редакции паспорта соответствующего проекта по форме, определяе">
        <w:r>
          <w:rPr>
            <w:color w:val="0000FF"/>
          </w:rPr>
          <w:t>4 пункта 10</w:t>
        </w:r>
      </w:hyperlink>
      <w:r>
        <w:t xml:space="preserve"> настоящего Положения, а также в порядке, установленном методическими указаниями (рекомендациями).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7" w:name="P145"/>
      <w:bookmarkEnd w:id="17"/>
      <w:r>
        <w:t>11(1). В случае если содержание показателей, мер</w:t>
      </w:r>
      <w:r>
        <w:t>оприятий (результатов) и иных параметров федеральных проектов, входящих в состав национальных проектов, предусматривает сведения, составляющие государственную тайну, и (или) сведения конфиденциального характера, для целей формирования паспортов национальны</w:t>
      </w:r>
      <w:r>
        <w:t>х проектов, паспортов федеральных проектов, входящих в состав национальных проектов, такие параметры приводятся в редакции, не раскрывающей соответствующие сведения, составляющие государственную тайну, и (или) сведения конфиденциального характера.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8" w:name="P146"/>
      <w:bookmarkEnd w:id="18"/>
      <w:r>
        <w:t>Сведения</w:t>
      </w:r>
      <w:r>
        <w:t>, составляющие государственную тайну, и (или) сведения конфиденциального характера по параметрам федеральных проектов, входящих в состав национальных проектов, включаемым в паспорта таких проектов в соответствии с абзацем первым настоящего пункта, формирую</w:t>
      </w:r>
      <w:r>
        <w:t>тся и представляются в установленном порядке с соблюдением требований законодательства Российской Федерации по работе со сведениями, составляющими государственную тайну, и (или) сведениями конфиденциального характера.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Для целей формирования паспортов федер</w:t>
      </w:r>
      <w:r>
        <w:t xml:space="preserve">альных проектов, не входящих в состав национальных проектов, ведомственных проектов, параметры, содержащие сведения, составляющие государственную тайну, и (или) сведения конфиденциального характера, формируются, как правило, в соответствии с требованиями, </w:t>
      </w:r>
      <w:r>
        <w:t xml:space="preserve">указанными в </w:t>
      </w:r>
      <w:hyperlink w:anchor="P145" w:tooltip="11(1). В случае если содержание показателей, мероприятий (результатов) и иных параметров федеральных проектов, входящих в состав национальных проектов, предусматривает сведения, составляющие государственную тайну, и (или) сведения конфиденциального характера, ">
        <w:r>
          <w:rPr>
            <w:color w:val="0000FF"/>
          </w:rPr>
          <w:t>абзацах первом</w:t>
        </w:r>
      </w:hyperlink>
      <w:r>
        <w:t xml:space="preserve"> и </w:t>
      </w:r>
      <w:hyperlink w:anchor="P146" w:tooltip="Сведения, составляющие государственную тайну, и (или) сведения конфиденциального характера по параметрам федеральных проектов, входящих в состав национальных проектов, включаемым в паспорта таких проектов в соответствии с абзацем первым настоящего пункта, форм">
        <w:r>
          <w:rPr>
            <w:color w:val="0000FF"/>
          </w:rPr>
          <w:t>втором</w:t>
        </w:r>
      </w:hyperlink>
      <w:r>
        <w:t xml:space="preserve"> настоящего пункта.</w:t>
      </w:r>
    </w:p>
    <w:p w:rsidR="003B5D48" w:rsidRDefault="00885E1F">
      <w:pPr>
        <w:pStyle w:val="ConsPlusNormal0"/>
        <w:jc w:val="both"/>
      </w:pPr>
      <w:r>
        <w:t xml:space="preserve">(п. 11(1) введен </w:t>
      </w:r>
      <w:hyperlink r:id="rId8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12. Сбор и обработка информации и данных, а</w:t>
      </w:r>
      <w:r>
        <w:t xml:space="preserve"> также анализ реализации проектов осуществляются в соответствующих подсистемах государственной автоматизированной </w:t>
      </w:r>
      <w:r>
        <w:lastRenderedPageBreak/>
        <w:t>информационной системы "Управление", обеспечивающих анализ реализации проектов (далее - система "Управление"), по мере ввода в эксплуатацию ее</w:t>
      </w:r>
      <w:r>
        <w:t xml:space="preserve"> компонентов и модулей, в том числе с использованием данных государственной информационной системы "Цифровая аналитическая платформа предоставления статистических данных" (далее - система статистических данных), и интеграции с государственными информационн</w:t>
      </w:r>
      <w:r>
        <w:t>ыми системами и иными информационными системами федеральных органов исполнительной власти, региональными информационными системами, содержащими информацию и данные о реализации проектов.</w:t>
      </w:r>
    </w:p>
    <w:p w:rsidR="003B5D48" w:rsidRDefault="00885E1F">
      <w:pPr>
        <w:pStyle w:val="ConsPlusNormal0"/>
        <w:jc w:val="both"/>
      </w:pPr>
      <w:r>
        <w:t xml:space="preserve">(в ред. Постановлений Правительства РФ от 21.12.2023 </w:t>
      </w:r>
      <w:hyperlink r:id="rId82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</w:t>
        </w:r>
        <w:r>
          <w:rPr>
            <w:color w:val="0000FF"/>
          </w:rPr>
          <w:t>37</w:t>
        </w:r>
      </w:hyperlink>
      <w:r>
        <w:t xml:space="preserve">, от 16.12.2024 </w:t>
      </w:r>
      <w:hyperlink r:id="rId8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Информация и данные, получаемые и обрабатываемые в системе "Управление" в приоритетном порядке используются в системе "Электронный бюджет" при формировании документов в ходе осуществления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13. Информационное взаимодействие между участниками проектной деятельности в соответствии с функциональной </w:t>
      </w:r>
      <w:hyperlink w:anchor="P856" w:tooltip="ФУНКЦИОНАЛЬНАЯ СТРУКТУРА">
        <w:r>
          <w:rPr>
            <w:color w:val="0000FF"/>
          </w:rPr>
          <w:t>структурой</w:t>
        </w:r>
      </w:hyperlink>
      <w:r>
        <w:t xml:space="preserve"> проектной деятельности по вопросам реализации проектов осуществляется в подсистем</w:t>
      </w:r>
      <w:r>
        <w:t>е "Система взаимодействия проектных офисов" системы "Управление".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Информация, формируемая и направляемая посредством подсистемы "Система взаимодействия проектных офисов" системы "Управление", а также размещенная в ней, является официальной информацией соот</w:t>
      </w:r>
      <w:r>
        <w:t>ветствующих участников проектной деятельности, определенной настоящим Положением.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Формирование, направление и размещение информации посредством подсистемы "Система взаимодействия проектных офисов" системы "Управление" не исключает необходимость формировани</w:t>
      </w:r>
      <w:r>
        <w:t xml:space="preserve">я, согласования (одобрения), утверждения и представления информации в соответствии с </w:t>
      </w:r>
      <w:hyperlink w:anchor="P129" w:tooltip="9. Формирование, согласование (одобрение), утверждение и представление паспортов и соответствующих единых запросов, предусматривающих изменение паспортов проектов, отчетов о ходе реализации проектов, а также иных документов и информации, разрабатываемых при ос">
        <w:r>
          <w:rPr>
            <w:color w:val="0000FF"/>
          </w:rPr>
          <w:t>пунктом 9</w:t>
        </w:r>
      </w:hyperlink>
      <w:r>
        <w:t xml:space="preserve"> настоящего Положения при осуществлении проектной деятельности в системе "Электронный бюджет".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Взаимодействие участников прое</w:t>
      </w:r>
      <w:r>
        <w:t>ктной деятельности в подсистеме "Система взаимодействия проектных офисов" системы "Управление" регламентируется проектным офисом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14. Не допускается формирование запросов на предоставление информационных, аналитических ма</w:t>
      </w:r>
      <w:r>
        <w:t xml:space="preserve">териалов, иных сведений и данных о реализации проектов, содержащихся в системе "Электронный бюджет", системе "Управление" и системе статистических данных, участниками проектной деятельности при исполнении ими функций в соответствии с функциональной </w:t>
      </w:r>
      <w:hyperlink w:anchor="P856" w:tooltip="ФУНКЦИОНАЛЬНАЯ СТРУКТУРА">
        <w:r>
          <w:rPr>
            <w:color w:val="0000FF"/>
          </w:rPr>
          <w:t>структурой</w:t>
        </w:r>
      </w:hyperlink>
      <w:r>
        <w:t xml:space="preserve"> проектной деятельности.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84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9" w:name="P158"/>
      <w:bookmarkEnd w:id="19"/>
      <w:r>
        <w:t>15. Планирование бюджетных ассигнований на реализацию национальных проектов, федеральных проектов и ведомственных проектов в очередном финансовом году и плановом периоде осуществляется в соответствии с нормативными правовыми актами, регулирующими порядок с</w:t>
      </w:r>
      <w:r>
        <w:t xml:space="preserve">оставления проекта федерального бюджета и проектов бюджетов государственных внебюджетных фондов Российской Федерации на очередной финансовый год и плановый период, и актами, определяющими вопросы планирования бюджетных ассигнований, а также с учетом </w:t>
      </w:r>
      <w:hyperlink r:id="rId8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Указа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 (в отношении </w:t>
      </w:r>
      <w:r>
        <w:lastRenderedPageBreak/>
        <w:t>национальных проектов и федеральных проектов, входящ</w:t>
      </w:r>
      <w:r>
        <w:t>их состав национальных проектов) и итогов реализации национальных проектов, федеральных проектов и ведомственных проектов за предыдущий период.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8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Параметры финансового обеспечения нацио</w:t>
      </w:r>
      <w:r>
        <w:t xml:space="preserve">нальных проектов, федеральных проектов и ведомственных проектов за счет внебюджетных источников планируются в </w:t>
      </w:r>
      <w:hyperlink r:id="rId87" w:tooltip="Постановление Правительства РФ от 15.08.2024 N 1093 &quot;Об утверждении Правил планирования параметров финансового обеспечения национальных проектов, государственных программ Российской Федерации, структурных элементов государственных программ Российской Федерации">
        <w:r>
          <w:rPr>
            <w:color w:val="0000FF"/>
          </w:rPr>
          <w:t>порядке</w:t>
        </w:r>
      </w:hyperlink>
      <w:r>
        <w:t>, установлен</w:t>
      </w:r>
      <w:r>
        <w:t>ном Правительством Российской Федерации.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88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21.12.2023 N 2237; в ред. </w:t>
      </w:r>
      <w:hyperlink r:id="rId8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0" w:name="P162"/>
      <w:bookmarkEnd w:id="20"/>
      <w:r>
        <w:t xml:space="preserve">15(1). Разработка (корректировка), согласование, утверждение и </w:t>
      </w:r>
      <w:r>
        <w:t>представление методик расчета показателей проектов, расчет значений показателей проектов в соответствии с установленной периодичностью и анализ достижения плановых значений указанных показателей, а также формирование и ведение справочника показателей нацио</w:t>
      </w:r>
      <w:r>
        <w:t>нальных проектов, государственных программ Российской Федерации и их структурных элементов (далее - справочник показателей) осуществляются в соответствующих подсистемах, компонентах, модулях системы статистических данных, обеспечивающих формирование, веден</w:t>
      </w:r>
      <w:r>
        <w:t>ие, хранение и обмен документами в рамках разработки (корректировки) методик расчета показателей проектов, расчета их значений и анализа достижения показателей проектов, по мере ввода в эксплуатацию ее подсистем, компонентов и модулей в форме электронных д</w:t>
      </w:r>
      <w:r>
        <w:t>окументов, подписанных усиленной квалифицированной электронной подписью лиц, уполномоченных в установленном порядке действовать от имени органа управления проектной деятельностью.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9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Дей</w:t>
      </w:r>
      <w:r>
        <w:t xml:space="preserve">ствие </w:t>
      </w:r>
      <w:hyperlink w:anchor="P162" w:tooltip="15(1). Разработка (корректировка), согласование, утверждение и представление методик расчета показателей проектов, расчет значений показателей проектов в соответствии с установленной периодичностью и анализ достижения плановых значений указанных показателей, а">
        <w:r>
          <w:rPr>
            <w:color w:val="0000FF"/>
          </w:rPr>
          <w:t>абзаца первого</w:t>
        </w:r>
      </w:hyperlink>
      <w:r>
        <w:t xml:space="preserve"> настоящего пункта не распространяется на показатели проектов, методики расчета показателей проектов, сведения о которых составляют государственную тайну.</w:t>
      </w:r>
    </w:p>
    <w:p w:rsidR="003B5D48" w:rsidRDefault="00885E1F">
      <w:pPr>
        <w:pStyle w:val="ConsPlusNormal0"/>
        <w:jc w:val="both"/>
      </w:pPr>
      <w:r>
        <w:t xml:space="preserve">(п. 15(1) введен </w:t>
      </w:r>
      <w:hyperlink r:id="rId91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1" w:name="P166"/>
      <w:bookmarkEnd w:id="21"/>
      <w:r>
        <w:t>16. Методики расчета показателей проектов разрабатываются (корректируются) и утверждаются руководителями или участниками проектов, ответственными за достижение соответствующих показателей проектов, по согласованию с М</w:t>
      </w:r>
      <w:r>
        <w:t>инистерством экономического развития Российской Федерации и Федеральной службой государственной статистики.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Методики расчета показателей проектов разрабатываются (корректируются) и утверждаются в </w:t>
      </w:r>
      <w:hyperlink r:id="rId92" w:tooltip="Приказ Минэкономразвития России от 01.07.2024 N 399 &quot;Об утверждении Порядка разработки (корректировки) и утверждения методик расчета показателей национальных проектов (программ), государственных программ Российской Федерации и их структурных элементов&quot; (Зареги">
        <w:r>
          <w:rPr>
            <w:color w:val="0000FF"/>
          </w:rPr>
          <w:t>порядке</w:t>
        </w:r>
      </w:hyperlink>
      <w:r>
        <w:t>, установленном Министерством экономического развития Российской Федерации по согласованию с Министерством финансов Российской Федерации, Федеральной службой государственной статист</w:t>
      </w:r>
      <w:r>
        <w:t>ики и Аппаратом Правительства Российской Федерации.</w:t>
      </w:r>
    </w:p>
    <w:p w:rsidR="003B5D48" w:rsidRDefault="00885E1F">
      <w:pPr>
        <w:pStyle w:val="ConsPlusNormal0"/>
        <w:jc w:val="both"/>
      </w:pPr>
      <w:r>
        <w:t xml:space="preserve">(п. 16 в ред. </w:t>
      </w:r>
      <w:hyperlink r:id="rId93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2" w:name="P169"/>
      <w:bookmarkEnd w:id="22"/>
      <w:r>
        <w:t>17. Расчет показателей национальных проектов осуществляется исходя из выполнения одного из следующих условий: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значения пок</w:t>
      </w:r>
      <w:r>
        <w:t>азателей рассчитываются по методикам, принятым международными организациями;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значения показателей определяются на основе данных федерального статистического наблюдения, в том числе по субъектам Российской Федерации (группам субъектов Российской </w:t>
      </w:r>
      <w:r>
        <w:lastRenderedPageBreak/>
        <w:t>Федераци</w:t>
      </w:r>
      <w:r>
        <w:t>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18. Расчет показателей федеральных проектов, которые не являются показателями национальных проектов, осуществляется согласно методикам, подготовленным и утвержденным исходя из выполнения условий, предусмотренных </w:t>
      </w:r>
      <w:hyperlink w:anchor="P169" w:tooltip="17. Расчет показателей национальных проектов осуществляется исходя из выполнения одного из следующих условий:">
        <w:r>
          <w:rPr>
            <w:color w:val="0000FF"/>
          </w:rPr>
          <w:t>пунктом 17</w:t>
        </w:r>
      </w:hyperlink>
      <w:r>
        <w:t xml:space="preserve"> настоящего Положения, или по разработанной и утвержденной в установленном порядке методике.</w:t>
      </w:r>
    </w:p>
    <w:p w:rsidR="003B5D48" w:rsidRDefault="00885E1F">
      <w:pPr>
        <w:pStyle w:val="ConsPlusNormal0"/>
        <w:jc w:val="both"/>
      </w:pPr>
      <w:r>
        <w:t>(в ред. Постановлений Правительства РФ от 21.12.202</w:t>
      </w:r>
      <w:r>
        <w:t xml:space="preserve">3 </w:t>
      </w:r>
      <w:hyperlink r:id="rId94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2237</w:t>
        </w:r>
      </w:hyperlink>
      <w:r>
        <w:t xml:space="preserve">, от 16.12.2024 </w:t>
      </w:r>
      <w:hyperlink r:id="rId9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Указанные методики расчета показателей федеральных проектов должны предусматривать приоритетное использование информации и данных, а также результатов анализа, выводов и предложений, получаемых и обрабатываемых в системе "Управление".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19.</w:t>
      </w:r>
      <w:r>
        <w:t xml:space="preserve"> Расчет показателей ведомственных проектов осуществляется исходя из выполнения одного из условий, установленных </w:t>
      </w:r>
      <w:hyperlink w:anchor="P169" w:tooltip="17. Расчет показателей национальных проектов осуществляется исходя из выполнения одного из следующих условий:">
        <w:r>
          <w:rPr>
            <w:color w:val="0000FF"/>
          </w:rPr>
          <w:t>пу</w:t>
        </w:r>
        <w:r>
          <w:rPr>
            <w:color w:val="0000FF"/>
          </w:rPr>
          <w:t>нктом 17</w:t>
        </w:r>
      </w:hyperlink>
      <w:r>
        <w:t xml:space="preserve"> настоящего Положения, либо по разработанной и утвержденной в установленном порядке методике.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20. Сведения о показателях проектов, включая сведения об их фактических и прогнозных значениях, формируются и ведутся в справочнике показателей. Утвержден</w:t>
      </w:r>
      <w:r>
        <w:t>ие или изменение плановых значений показателей осуществляется при утверждении паспорта проекта, единого запроса на изменение соответствующего проекта с последующей передачей такой информации в справочник показателей.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hyperlink r:id="rId97" w:tooltip="Приказ Минэкономразвития России от 13.06.2024 N 364 &quot;Об утверждении Порядка формирования и ведения, включая состав сведений, справочника показателей национальных проектов (программ), государственных программ Российской Федерации и их структурных элементов&quot; (За">
        <w:r>
          <w:rPr>
            <w:color w:val="0000FF"/>
          </w:rPr>
          <w:t>Порядок</w:t>
        </w:r>
      </w:hyperlink>
      <w:r>
        <w:t xml:space="preserve"> формирования и ведения, включая состав сведений, справочника показателей устанавливает</w:t>
      </w:r>
      <w:r>
        <w:t>ся Министерством экономического развития Российской Федерации по согласованию с Министерством финансов Российской Федерации, Федеральной службой государственной статистики и Аппаратом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При формировании паспортов проектов и соответствующих единых запросов, предусматривающих изменение паспортов проектов, не допускается включение в них показателей проектов, не включенных в справочник показателей (за исключением показателей федеральных проек</w:t>
      </w:r>
      <w:r>
        <w:t>тов, не входящих в состав национальных проектов, ведомственных проектов, сведения о которых составляют государственную тайну).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9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Планирование показателей проектов осуществляется с учето</w:t>
      </w:r>
      <w:r>
        <w:t>м критериев счетности, определяемых председателем президиума Совета.</w:t>
      </w:r>
    </w:p>
    <w:p w:rsidR="003B5D48" w:rsidRDefault="00885E1F">
      <w:pPr>
        <w:pStyle w:val="ConsPlusNormal0"/>
        <w:jc w:val="both"/>
      </w:pPr>
      <w:r>
        <w:t xml:space="preserve">(п. 20 в ред. </w:t>
      </w:r>
      <w:hyperlink r:id="rId99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3" w:name="P183"/>
      <w:bookmarkEnd w:id="23"/>
      <w:r>
        <w:t xml:space="preserve">21. Планирование ежемесячных значений показателей проектов на текущий год по решению проектного комитета (в </w:t>
      </w:r>
      <w:r>
        <w:t>отношении национальных проектов, федеральных проектов, региональных проектов), ведомственного координационного органа или куратора ведомственного проекта (в отношении ведомственных проектов) может не осуществляться в случаях: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наличия иной периодичности </w:t>
      </w:r>
      <w:r>
        <w:t>представления данных по показателям в силу законодательства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определения значений показателей на основании данных международных организаций, </w:t>
      </w:r>
      <w:r>
        <w:lastRenderedPageBreak/>
        <w:t>фактические значения которых публикуются на ежеквартальной или ежегодной основе;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определ</w:t>
      </w:r>
      <w:r>
        <w:t>ения значений показателей на основании данных, представляемых коммерческими организациями;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расчета значений показателей, который связан с сезонным фактором и (или) жизненным циклом создания объектов или оказанием услуг (наличие дискретного (прерывистого</w:t>
      </w:r>
      <w:r>
        <w:t>) характера ежемесячных значений показателей).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21(1). Для показателей национальных проектов и федеральных проектов, в отношении которых принято решение, предусмотренное </w:t>
      </w:r>
      <w:hyperlink w:anchor="P183" w:tooltip="21. Планирование ежемесячных значений показателей проектов на текущий год по решению проектного комитета (в отношении национальных проектов, федеральных проектов, региональных проектов), ведомственного координационного органа или куратора ведомственного проект">
        <w:r>
          <w:rPr>
            <w:color w:val="0000FF"/>
          </w:rPr>
          <w:t>пунктом 21</w:t>
        </w:r>
      </w:hyperlink>
      <w:r>
        <w:t xml:space="preserve"> настоящего Положения, в паспорте соотве</w:t>
      </w:r>
      <w:r>
        <w:t>тствующего проекта дополнительно устанавливаются прокси-показатели - показатели с ежемесячной периодичностью расчета, отражающие динамику достижения показателей, в отношении которых принято указанное решение (далее - прокси-показатели).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Для показателей вед</w:t>
      </w:r>
      <w:r>
        <w:t xml:space="preserve">омственных проектов, в отношении которых принято решение, предусмотренное </w:t>
      </w:r>
      <w:hyperlink w:anchor="P183" w:tooltip="21. Планирование ежемесячных значений показателей проектов на текущий год по решению проектного комитета (в отношении национальных проектов, федеральных проектов, региональных проектов), ведомственного координационного органа или куратора ведомственного проект">
        <w:r>
          <w:rPr>
            <w:color w:val="0000FF"/>
          </w:rPr>
          <w:t>пунктом 21</w:t>
        </w:r>
      </w:hyperlink>
      <w:r>
        <w:t xml:space="preserve"> настоящего Положения, установление прокси-показателей осуществляется при необходимости.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отношении прокси-показателей проектов распро</w:t>
      </w:r>
      <w:r>
        <w:t>страняются требования, аналогичные требованиям, применяемым к показателям проектов.</w:t>
      </w:r>
    </w:p>
    <w:p w:rsidR="003B5D48" w:rsidRDefault="00885E1F">
      <w:pPr>
        <w:pStyle w:val="ConsPlusNormal0"/>
        <w:jc w:val="both"/>
      </w:pPr>
      <w:r>
        <w:t xml:space="preserve">(п. 21(1) введен </w:t>
      </w:r>
      <w:hyperlink r:id="rId10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22. Подготовка национальных проектов, федеральных проектов и ведомственных проектов осуще</w:t>
      </w:r>
      <w:r>
        <w:t>ствляется с учетом следующих принципов: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отражение в паспортах национальных проектов и федеральных проектов их влияния на достижение национальных целей развития Российской Федерации их целевые показатели, а также на выполнение задач, определенных </w:t>
      </w:r>
      <w:hyperlink r:id="rId101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включение в паспорта национальных проектов параметров, определенных </w:t>
      </w:r>
      <w:hyperlink r:id="rId103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3B5D48" w:rsidRDefault="00885E1F">
      <w:pPr>
        <w:pStyle w:val="ConsPlusNormal0"/>
        <w:jc w:val="both"/>
      </w:pPr>
      <w:r>
        <w:t>(в ред.</w:t>
      </w:r>
      <w:r>
        <w:t xml:space="preserve"> </w:t>
      </w:r>
      <w:hyperlink r:id="rId10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2(1)) межведомственный и (или) межотраслевой характер национальных проектов;</w:t>
      </w:r>
    </w:p>
    <w:p w:rsidR="003B5D48" w:rsidRDefault="00885E1F">
      <w:pPr>
        <w:pStyle w:val="ConsPlusNormal0"/>
        <w:jc w:val="both"/>
      </w:pPr>
      <w:r>
        <w:t xml:space="preserve">(пп. 2(1) введен </w:t>
      </w:r>
      <w:hyperlink r:id="rId10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отражение в паспортах нацио</w:t>
      </w:r>
      <w:r>
        <w:t>нальных проектов и федеральных проектов, входящих в состав национальных проектов, общественно значимых результатов, непосредственно влияющих на улучшение качества жизни граждан и условий ведения предпринимательской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3(1)) включение в паспорта </w:t>
      </w:r>
      <w:r>
        <w:t xml:space="preserve">национальных проектов по обеспечению технологического лидерства показателей, а также в паспорта федеральных проектов, входящих в состав национальных проектов по обеспечению технологического лидерства, показателей и мероприятий </w:t>
      </w:r>
      <w:r>
        <w:lastRenderedPageBreak/>
        <w:t>(результатов), отражающих соз</w:t>
      </w:r>
      <w:r>
        <w:t>дание и (или) развитие (совершенствование) высокотехнологичной продукции и технологий, необходимых для ее создания и (или) развития (совершенствования) в рамках реализации таких проектов;</w:t>
      </w:r>
    </w:p>
    <w:p w:rsidR="003B5D48" w:rsidRDefault="00885E1F">
      <w:pPr>
        <w:pStyle w:val="ConsPlusNormal0"/>
        <w:jc w:val="both"/>
      </w:pPr>
      <w:r>
        <w:t xml:space="preserve">(пп. 3(1) введен </w:t>
      </w:r>
      <w:hyperlink r:id="rId106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отражение в паспортах федеральных проектов, не входящих в состав национальных проектов, и ведомственных проектов (в случае реализации соответствующего проекта в составе</w:t>
      </w:r>
      <w:r>
        <w:t xml:space="preserve"> государственной программы Российской Федерации) их влияния на достижение показателей государственной программы Российской Федерации, а также показателей национальных целей развития Российской Федерации и выполнение задач, определенных </w:t>
      </w:r>
      <w:hyperlink r:id="rId107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</w:t>
      </w:r>
      <w:r>
        <w:t>идента Российской Федерации от 7 мая 2024 г. N 309 "О национальных целях развития Российской Федерации на период до 2030 года и на перспективу до 2036 года";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0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4(1)) как правило, отраже</w:t>
      </w:r>
      <w:r>
        <w:t>ние в паспортах национальных проектов и федеральных проектов, входящих в состав национальных проектов, параметров, не относящихся к государственной тайне и (или) сведениям конфиденциального характера;</w:t>
      </w:r>
    </w:p>
    <w:p w:rsidR="003B5D48" w:rsidRDefault="00885E1F">
      <w:pPr>
        <w:pStyle w:val="ConsPlusNormal0"/>
        <w:jc w:val="both"/>
      </w:pPr>
      <w:r>
        <w:t xml:space="preserve">(пп. 4(1) введен </w:t>
      </w:r>
      <w:hyperlink r:id="rId10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обоснование эффективности, достаточности и необходимости предлагаемых мероприятий (результатов) федеральных проектов, входящих в состав национальных проектов, а также отражение их влияния на достижение показателей национальных проектов и показателей так</w:t>
      </w:r>
      <w:r>
        <w:t>их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обоснование эффективности, достаточности и необходимости предлагаемых мероприятий (результатов) федеральных проектов, не входящих в состав национальных проектов, ведомственных проектов, а также отражение их влияния на достижение</w:t>
      </w:r>
      <w:r>
        <w:t xml:space="preserve"> целей и (или) показателей государственных программ Российской Федерации, показателей таких федеральных проектов 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реализация в первую очередь мероприятий (результатов) федеральных проектов и ведомственных проектов, позволяющих о</w:t>
      </w:r>
      <w:r>
        <w:t>птимизировать или минимизировать стоимость реализации последующих мероприятий (результатов);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проведение оценки востребованности, а также стоимости и источников финансового обеспечения содержания объектов имущества, создаваемых (приобретаемых) в рамках р</w:t>
      </w:r>
      <w:r>
        <w:t>еализации национальных проектов, федеральных проектов и ведомственных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23. Информация, содержащаяся в паспортах проектов и единых запросах, предусматривающих изменение паспортов национальных проектов, федеральных проектов и ведомственных проектов,</w:t>
      </w:r>
      <w:r>
        <w:t xml:space="preserve"> а также в отчетах о ходе реализации таких проектов, до их утверждения в соответствии с настоящим Положением не подлежит разглашению (распространению), если иное не установлено настоящим Положением или решением Председателя Правительства Российской Федерац</w:t>
      </w:r>
      <w:r>
        <w:t>ии, президиума Совета, проектного комитета, куратора национального проекта и (или) куратора федерального проекта, руководителя национального проекта и (или) руководителя федерального проекта, не входящего в состав национального проекта, руководителя федера</w:t>
      </w:r>
      <w:r>
        <w:t xml:space="preserve">льного органа исполнительной власти, иного государственного органа или организации, которыми реализуется ведомственный проект, ведомственного координационного органа или </w:t>
      </w:r>
      <w:r>
        <w:lastRenderedPageBreak/>
        <w:t>куратора ведомственного проекта.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1"/>
      </w:pPr>
      <w:r>
        <w:t>II. Инициирование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24. Национальные проекты </w:t>
      </w:r>
      <w:r>
        <w:t>определяются Президентом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При необходимости перечень национальных проектов формируется президиумом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4" w:name="P216"/>
      <w:bookmarkEnd w:id="24"/>
      <w:r>
        <w:t>25. Инициирование федерального проекта, входящего в состав национального проекта, может осуществляться членом Правительства Росс</w:t>
      </w:r>
      <w:r>
        <w:t>ийской Федерации самостоятельно, а также во исполнение поручения и (или) указания Президента Российской Федерации, поручения Правительства Российской Федерации, Председателя Правительства Российской Федерации, решения Совета, президиума Совета или куратора</w:t>
      </w:r>
      <w:r>
        <w:t xml:space="preserve">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Основанием инициирования федерального проекта, входящего в состав национального проекта, является его вклад в достижение общественно значимых результатов и (или) выполнение задач, показателей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26. Инициирование</w:t>
      </w:r>
      <w:r>
        <w:t xml:space="preserve"> федерального проекта, не входящего в состав национального проекта, и ведомственного проекта осуществляется в соответствии с </w:t>
      </w:r>
      <w:hyperlink w:anchor="P216" w:tooltip="25. Инициирование федерального проекта, входящего в состав национального проекта, может осуществляться членом Правительства Российской Федерации самостоятельно, а также во исполнение поручения и (или) указания Президента Российской Федерации, поручения Правите">
        <w:r>
          <w:rPr>
            <w:color w:val="0000FF"/>
          </w:rPr>
          <w:t>абзацем первым пункта 25</w:t>
        </w:r>
      </w:hyperlink>
      <w:r>
        <w:t xml:space="preserve"> настоящего Положения (за исключением поручений президиума Совета или </w:t>
      </w:r>
      <w:r>
        <w:t>куратора национального проекта), а также руководителями федеральных органов исполнительной власти, иных государственных органов или организаций самостоятельно.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Основанием инициирования федерального проекта, не входящего в состав национального проекта, и ве</w:t>
      </w:r>
      <w:r>
        <w:t>домственного проекта является их влияние на достижение целей и (или) показателей государственной программы Российской Федерации, в случае если реализация такого проекта запланирована в рамках государственной программы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27. При иницииро</w:t>
      </w:r>
      <w:r>
        <w:t>вании федерального проекта и ведомственного проекта осуществляется подготовка паспорта проекта в порядке, предусмотренном настоящим Положением.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1"/>
      </w:pPr>
      <w:r>
        <w:t>III. Подготовка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Общие положения по подготовке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28. Разработка паспорта проекта осуществляется предполагаемым руководителем проекта на основе предложений федеральных органов исполнительной власти, иных государственных органов и организаций (их структурных подразделений), являющихся предполагаемыми участ</w:t>
      </w:r>
      <w:r>
        <w:t>никами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29. Паспорт проекта, дополнительные и обосновывающие материалы разрабатываются в соответствии с методическими указаниями (рекомендациями).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30. Предполагаемый руководит</w:t>
      </w:r>
      <w:r>
        <w:t>ель проекта обеспечивает согласование паспорта проекта с заинтересованными федеральными органами исполнительной власти, иными государственными органами, организациями, под которыми понимаются: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1) федеральные органы исполнительной власти, иные государственные органы и организации, являющиеся участниками проектов, - для показателей, мероприятий (результатов), объектов мероприятий (результатов), контрольных точек проектов, в отношении которых такие</w:t>
      </w:r>
      <w:r>
        <w:t xml:space="preserve"> государственные органы и организации осуществляют полномочия исполнителей (соисполнителей);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Министерство финансов Российской Федерации - для проектов (мероприятий (результатов) проектов), предполагающих финансовое обеспечение за счет разных источников </w:t>
      </w:r>
      <w:r>
        <w:t>финансирования;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Министерство экономического развития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ответственный исполнитель государственной программы Российской Федерации - для федеральных проектов, не входящих в состав национальных проектов, ведомственных проектов, реализ</w:t>
      </w:r>
      <w:r>
        <w:t>уемых в составе государственных программ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коллегия Военно-промышленной комиссии Российской Федерации - для проектов, в рамках которых реализуются мероприятия (результаты), выполняемые в интересах обеспечения обороны страны, безопасн</w:t>
      </w:r>
      <w:r>
        <w:t>ости государства и правоохранительной деятельности, а также в сфере оборонно-промышленного комплекса;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Комиссия по научно-технологическому развитию Российской Федерации - для проектов паспортов национальных проектов в части, касающейся кадрового и научно</w:t>
      </w:r>
      <w:r>
        <w:t>го обеспечения их реализации.</w:t>
      </w:r>
    </w:p>
    <w:p w:rsidR="003B5D48" w:rsidRDefault="00885E1F">
      <w:pPr>
        <w:pStyle w:val="ConsPlusNormal0"/>
        <w:jc w:val="both"/>
      </w:pPr>
      <w:r>
        <w:t xml:space="preserve">(пп. 6 введен </w:t>
      </w:r>
      <w:hyperlink r:id="rId111" w:tooltip="Постановление Правительства РФ от 25.06.2025 N 95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25.06.2025 N 952)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31. Согласование паспорта проекта Министерством финансов Российской Федерации и Министерством экономического развития Российской Федерации осуществл</w:t>
      </w:r>
      <w:r>
        <w:t>яется в соответствии с методическими указаниями (рекомендациями).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32. Одновременно с направлением на согласование паспорта проекта обеспечивается его представление в общественно-экспертный совет.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Общественно-экспертный совет формирует заключение (заключени</w:t>
      </w:r>
      <w:r>
        <w:t>я) на паспорт национального проекта и входящих в его состав федеральных проектов, а также заключение на паспорт федерального проекта, входящего в состав национального проекта, в случае утверждения указанного паспорта после начала реализации национального п</w:t>
      </w:r>
      <w:r>
        <w:t>роекта.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1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5" w:name="P241"/>
      <w:bookmarkEnd w:id="25"/>
      <w:r>
        <w:t>Общественно-экспертный совет в инициативном порядке формирует заключение на паспорт федерального проекта, не входящего в состав национального проекта, паспорт ведомстве</w:t>
      </w:r>
      <w:r>
        <w:t>нного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1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При отсутствии заключения общественно-экспертного совета на паспорт проекта, указанного в </w:t>
      </w:r>
      <w:hyperlink w:anchor="P241" w:tooltip="Общественно-экспертный совет в инициативном порядке формирует заключение на паспорт федерального проекта, не входящего в состав национального проекта, паспорт ведомственного проекта.">
        <w:r>
          <w:rPr>
            <w:color w:val="0000FF"/>
          </w:rPr>
          <w:t>абзаце третьем</w:t>
        </w:r>
      </w:hyperlink>
      <w:r>
        <w:t xml:space="preserve"> настоящего пункта, такой паспорт проекта вносится для рассмотрения и утверждения без соответствующего за</w:t>
      </w:r>
      <w:r>
        <w:t>ключения.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1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При наличии заключения общественно-экспертного совета на паспорт проекта такое заключение включается в состав документов, представляемых одновременно с паспортом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6" w:name="P246"/>
      <w:bookmarkEnd w:id="26"/>
      <w:r>
        <w:t>33</w:t>
      </w:r>
      <w:r>
        <w:t>. Заключение общественно-экспертного совета на паспорт федерального проекта, не входящего в состав национального проекта, паспорт ведомственного проекта формируется в обязательном порядке, если соответствующее решение принято: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управляющим советом соответствующей государственной программы Российской Федерации или ведомственным координационным органом - в отношении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проектным комитетом - в отношении федеральн</w:t>
      </w:r>
      <w:r>
        <w:t>ых проектов, не входящих в состав национальных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1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утратил силу с 1 января 2025 года. - </w:t>
      </w:r>
      <w:hyperlink r:id="rId11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34. Паспорт проекта не может быть внесен для рассмотрения и утверждения без соответствующего заключения общественно-экспертного совета - для национальных и федеральных проектов, входящих в сост</w:t>
      </w:r>
      <w:r>
        <w:t xml:space="preserve">ав национального проекта, а также при наличии принятых решений, определенных </w:t>
      </w:r>
      <w:hyperlink w:anchor="P246" w:tooltip="33. Заключение общественно-экспертного совета на паспорт федерального проекта, не входящего в состав национального проекта, паспорт ведомственного проекта формируется в обязательном порядке, если соответствующее решение принято:">
        <w:r>
          <w:rPr>
            <w:color w:val="0000FF"/>
          </w:rPr>
          <w:t>пунктом 33</w:t>
        </w:r>
      </w:hyperlink>
      <w:r>
        <w:t xml:space="preserve"> настоящего Положения, - для федеральных проектов, не входящих в состав национального проекта, ведомственных проектов.</w:t>
      </w:r>
    </w:p>
    <w:p w:rsidR="003B5D48" w:rsidRDefault="00885E1F">
      <w:pPr>
        <w:pStyle w:val="ConsPlusNormal0"/>
        <w:jc w:val="both"/>
      </w:pPr>
      <w:r>
        <w:t xml:space="preserve">(п. 34 в ред. </w:t>
      </w:r>
      <w:hyperlink r:id="rId11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34(1). Рассмотрение паспорта национального проекта, паспорта федерального проекта, входящего в состав национального проекта, осуществляется участниками проектной деятельности в порядке, установленном настоящим Положением, </w:t>
      </w:r>
      <w:r>
        <w:t>в том числе с учетом проверки, проводимой с использованием системы "Управление", соответствия требованиям стандарта в сфере проектной деятельности, утвержденного решением председателя президиума Совета, и методических указаний (рекомендаций).</w:t>
      </w:r>
    </w:p>
    <w:p w:rsidR="003B5D48" w:rsidRDefault="00885E1F">
      <w:pPr>
        <w:pStyle w:val="ConsPlusNormal0"/>
        <w:jc w:val="both"/>
      </w:pPr>
      <w:r>
        <w:t>(п. 34(1) вве</w:t>
      </w:r>
      <w:r>
        <w:t xml:space="preserve">ден </w:t>
      </w:r>
      <w:hyperlink r:id="rId11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34(2). Одобрение и утверждение паспорта национального проекта, паспорта федерального проекта, входящего в состав национального проекта, осуществляются с учетом позиций комиссий Государст</w:t>
      </w:r>
      <w:r>
        <w:t>венного Совета Российской Федерации по соответствующим направлениям социально-экономического развития Российской Федерации.</w:t>
      </w:r>
    </w:p>
    <w:p w:rsidR="003B5D48" w:rsidRDefault="00885E1F">
      <w:pPr>
        <w:pStyle w:val="ConsPlusNormal0"/>
        <w:jc w:val="both"/>
      </w:pPr>
      <w:r>
        <w:t xml:space="preserve">(п. 34(2) введен </w:t>
      </w:r>
      <w:hyperlink r:id="rId12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1798; в ред. </w:t>
      </w:r>
      <w:hyperlink r:id="rId121" w:tooltip="Постановление Правительства РФ от 25.06.2025 N 952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25.06.2025 N 952)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34(3). Не допускается дублирование общественно значимых результатов, задач, показателей, мероприятий (результатов) проекто</w:t>
      </w:r>
      <w:r>
        <w:t>в между собой, с общественно значимыми результатами, задачами, показателями, мероприятиями (результатами) иных проектов, государственных программ Российской Федерации, за исключением случаев, определенных в методических указаниях (рекомендациях).</w:t>
      </w:r>
    </w:p>
    <w:p w:rsidR="003B5D48" w:rsidRDefault="00885E1F">
      <w:pPr>
        <w:pStyle w:val="ConsPlusNormal0"/>
        <w:jc w:val="both"/>
      </w:pPr>
      <w:r>
        <w:t>(п. 34(3)</w:t>
      </w:r>
      <w:r>
        <w:t xml:space="preserve"> введен </w:t>
      </w:r>
      <w:hyperlink r:id="rId12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35. Федеральные проекты и ведомственные проекты отражаются в виде структурных элементов в составе соответствующих государственных программ Российской Федерации, к сфере реализации ко</w:t>
      </w:r>
      <w:r>
        <w:t>торых они относятся, за исключением федеральных проектов, не входящих в состав национальных проектов, и ведомственных проектов, реализация которых предполагается в рамках направлений деятельности федеральных государственных органов и (или) иных главных рас</w:t>
      </w:r>
      <w:r>
        <w:t>порядителей средств федерального бюджета и бюджетов государственных внебюджетных фондов, не подлежащих включению в государственные программы Российской Федерации, перечень которых утверждается Правительством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35(1). Планирование общест</w:t>
      </w:r>
      <w:r>
        <w:t>венно значимых результатов и показателей национального проекта осуществляется в том числе с учетом обратной связи от его целевых групп и (или) общественно-экспертного совета.</w:t>
      </w:r>
    </w:p>
    <w:p w:rsidR="003B5D48" w:rsidRDefault="00885E1F">
      <w:pPr>
        <w:pStyle w:val="ConsPlusNormal0"/>
        <w:jc w:val="both"/>
      </w:pPr>
      <w:r>
        <w:t xml:space="preserve">(п. 35(1) введен </w:t>
      </w:r>
      <w:hyperlink r:id="rId12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</w:t>
      </w:r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35(2). В случае если достижение показателей национальных проектов и федеральных проектов затрагивает вопросы совместного ведения Российской Федерации и субъектов Российской Федерации и (или) вопросы, отнесенные к предмету ведения субъектов Российской Фед</w:t>
      </w:r>
      <w:r>
        <w:t>ерации, в паспорте соответствующего проекта осуществляется декомпозиция таких показателей по субъектам Российской Федерации с учетом критериев, определенных методическими указаниями (рекомендациями).</w:t>
      </w:r>
    </w:p>
    <w:p w:rsidR="003B5D48" w:rsidRDefault="00885E1F">
      <w:pPr>
        <w:pStyle w:val="ConsPlusNormal0"/>
        <w:jc w:val="both"/>
      </w:pPr>
      <w:r>
        <w:t xml:space="preserve">(п. 35(2) введен </w:t>
      </w:r>
      <w:hyperlink r:id="rId12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Паспорт национального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27" w:name="P268"/>
      <w:bookmarkEnd w:id="27"/>
      <w:r>
        <w:t>36. Паспорт национального проекта включает в себя цель национального проекта, сведения о целевых группах национального проекта, общественно значимые результаты и их показатели, в том числе определе</w:t>
      </w:r>
      <w:r>
        <w:t xml:space="preserve">нные </w:t>
      </w:r>
      <w:hyperlink r:id="rId125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с указанием значений показателей по годам реализации, перечень и общие св</w:t>
      </w:r>
      <w:r>
        <w:t xml:space="preserve">едения о федеральных проектах, обеспечивающих достижение общественно значимых результатов и показателей национального проекта, сроки реализации и параметры финансового обеспечения национального проекта за весь период его реализации, информацию о кураторе, </w:t>
      </w:r>
      <w:r>
        <w:t>руководителе и администраторе национального проекта, а также иные сведения.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Задачи и их показатели могут включаться в паспорт национального проекта при отсутствии общественно значимых результатов и (или) по решению Президента Российской Федерации, Правител</w:t>
      </w:r>
      <w:r>
        <w:t>ьства Российской Федерации, Председателя Правительства Российской Федерации, Совета,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Параметры финансового обеспечения национального проекта включают в себя средства федерального бюджета, бюджетов государственных внебюджетных фондов Росс</w:t>
      </w:r>
      <w:r>
        <w:t>ийской Федерации, средства консолидированных бюджетов субъектов Российской Федерации, внебюджетные источники - по федеральным проектам, входящим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Дополнительно в паспорте национального проекта указывается информация об объеме</w:t>
      </w:r>
      <w:r>
        <w:t xml:space="preserve"> налоговых расходов Российской Федерации при наличии увязки налоговых расходов Российской Федерации с таким национальным проектом в перечне налоговых расходов Российской Федерации, формируемом в соответствии с </w:t>
      </w:r>
      <w:hyperlink r:id="rId126" w:tooltip="Постановление Правительства РФ от 12.04.2019 N 439 (ред. от 28.07.2025) &quot;Об утверждении Правил формирования перечня налоговых расходов Российской Федерации и оценки налоговых расходов Российской Федерации&quot; {КонсультантПлюс}">
        <w:r>
          <w:rPr>
            <w:color w:val="0000FF"/>
          </w:rPr>
          <w:t>Правилами</w:t>
        </w:r>
      </w:hyperlink>
      <w:r>
        <w:t xml:space="preserve"> формирования перечня налоговых </w:t>
      </w:r>
      <w:r>
        <w:lastRenderedPageBreak/>
        <w:t>расходов Российской Федерации и оценки налоговых расходов Российской Федерации, утвержденными постановлением Правительства Российской Федерации от 12 апреля 2019 г. N 439</w:t>
      </w:r>
      <w:r>
        <w:t xml:space="preserve"> "Об утверждении Правил формирования перечня налоговых расходов Российской Федерации и оценки налоговых расходов Российской Федерации" (далее - Правила).</w:t>
      </w:r>
    </w:p>
    <w:p w:rsidR="003B5D48" w:rsidRDefault="00885E1F">
      <w:pPr>
        <w:pStyle w:val="ConsPlusNormal0"/>
        <w:jc w:val="both"/>
      </w:pPr>
      <w:r>
        <w:t xml:space="preserve">(п. 36 в ред. </w:t>
      </w:r>
      <w:hyperlink r:id="rId12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8" w:name="P273"/>
      <w:bookmarkEnd w:id="28"/>
      <w:r>
        <w:t>36(1). Паспорт национального проекта должен включать в себя не менее одного показателя, характеризующего достижение национальных целей развития Российской Федерации. К числу таких показателей о</w:t>
      </w:r>
      <w:r>
        <w:t>тносятся: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29" w:name="P274"/>
      <w:bookmarkEnd w:id="29"/>
      <w:r>
        <w:t>показатель национальной цели развития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0" w:name="P275"/>
      <w:bookmarkEnd w:id="30"/>
      <w:r>
        <w:t xml:space="preserve">показатель, обеспечивающий измеримость задачи, определенной </w:t>
      </w:r>
      <w:hyperlink r:id="rId12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</w:t>
      </w:r>
      <w:r>
        <w:t>период до 2030 года и на перспективу до 2036 года";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показатель, являющийся компонентом формулы для расчета показателей, определенных в </w:t>
      </w:r>
      <w:hyperlink w:anchor="P274" w:tooltip="показатель национальной цели развития Российской Федерации;">
        <w:r>
          <w:rPr>
            <w:color w:val="0000FF"/>
          </w:rPr>
          <w:t>абзацах втором</w:t>
        </w:r>
      </w:hyperlink>
      <w:r>
        <w:t xml:space="preserve"> и </w:t>
      </w:r>
      <w:hyperlink w:anchor="P275" w:tooltip="показатель, обеспечивающий измеримость задачи, определенной Указом Президента Российской Федерации от 7 мая 2024 г. N 309 &quot;О национальных целях развития Российской Федерации на период до 2030 года и на перспективу до 2036 года&quot;;">
        <w:r>
          <w:rPr>
            <w:color w:val="0000FF"/>
          </w:rPr>
          <w:t>треть</w:t>
        </w:r>
        <w:r>
          <w:rPr>
            <w:color w:val="0000FF"/>
          </w:rPr>
          <w:t>ем</w:t>
        </w:r>
      </w:hyperlink>
      <w:r>
        <w:t xml:space="preserve"> настоящего пункта, в соответствии с методикой расчета такого показателя.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Паспорт национального проекта может включать в себя иные показатели по решению Президента Российской Федерации, Председателя Правительства Российской Федерации, Совета, президиума </w:t>
      </w:r>
      <w:r>
        <w:t>Совета.</w:t>
      </w:r>
    </w:p>
    <w:p w:rsidR="003B5D48" w:rsidRDefault="00885E1F">
      <w:pPr>
        <w:pStyle w:val="ConsPlusNormal0"/>
        <w:jc w:val="both"/>
      </w:pPr>
      <w:r>
        <w:t xml:space="preserve">(п. 36(1) введен </w:t>
      </w:r>
      <w:hyperlink r:id="rId12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36(2). В случае если показатель национального проекта достигается за счет выполнения мероприятий (результатов) нескольких федеральных проектов, входящих в состав нац</w:t>
      </w:r>
      <w:r>
        <w:t>ионального проекта, он может не включаться в паспорт федерального проекта. При этом в паспорте национального проекта дополнительно отражаются значения такого показателя по месяцам (если не принято иное решение в соответствии с настоящим Положением) и при н</w:t>
      </w:r>
      <w:r>
        <w:t xml:space="preserve">еобходимости по субъектам Российской Федерации (при наличии решения комиссии Государственного Совета по соответствующему направлению социально-экономического развития Российской Федерации о возможности декомпозиции соответствующего показателя по субъектам </w:t>
      </w:r>
      <w:r>
        <w:t>Российской Федерации).</w:t>
      </w:r>
    </w:p>
    <w:p w:rsidR="003B5D48" w:rsidRDefault="00885E1F">
      <w:pPr>
        <w:pStyle w:val="ConsPlusNormal0"/>
        <w:jc w:val="both"/>
      </w:pPr>
      <w:r>
        <w:t xml:space="preserve">(п. 36(2) введен </w:t>
      </w:r>
      <w:hyperlink r:id="rId13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36(3). Дополнительные и обосновывающие материалы национального проекта включают сведения о внебюджетных источниках финансового обеспечения национально</w:t>
      </w:r>
      <w:r>
        <w:t>го проекта при их наличии.</w:t>
      </w:r>
    </w:p>
    <w:p w:rsidR="003B5D48" w:rsidRDefault="00885E1F">
      <w:pPr>
        <w:pStyle w:val="ConsPlusNormal0"/>
        <w:jc w:val="both"/>
      </w:pPr>
      <w:r>
        <w:t xml:space="preserve">(п. 36(3) введен </w:t>
      </w:r>
      <w:hyperlink r:id="rId13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37. Паспорт национального проекта вносится на рассмотрение, согласование, одобрение и утверждение вместе с проектами методик расчета показателей национального проекта, разработанными и согласо</w:t>
      </w:r>
      <w:r>
        <w:t>ванными в соответствии с настоящим Положением.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38. Предполагаемый руководитель национального проекта вносит согласованный паспорт национального проекта вместе с проектами паспортов фе</w:t>
      </w:r>
      <w:r>
        <w:t xml:space="preserve">деральных проектов, входящих в состав национального проекта, результатами согласования заинтересованных федеральных органов </w:t>
      </w:r>
      <w:r>
        <w:lastRenderedPageBreak/>
        <w:t xml:space="preserve">исполнительной власти, иных государственных органов и организаций, заключением общественно-экспертного совета в проектный комитет и </w:t>
      </w:r>
      <w:r>
        <w:t>проектный офис Правительства Российской Федерации.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3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В случае наличия разногласий в отношении паспорта национального проекта его внесение в проектный комитет возможно также с таблицами </w:t>
      </w:r>
      <w:r>
        <w:t>разногласий.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паспорта национального проекта, рассматриваются и снимаются соответствующим проектным комитетом или куратором национального проекта при участии заинтересованных федеральных органов исполнительной влас</w:t>
      </w:r>
      <w:r>
        <w:t>ти, иных заинтересованных государственных органов и организаций.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39.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власти,</w:t>
      </w:r>
      <w:r>
        <w:t xml:space="preserve"> иного государственного органа или организации на паспорт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власти, иного госуд</w:t>
      </w:r>
      <w:r>
        <w:t>арственного органа, организации на паспорт национального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власти, иного госуд</w:t>
      </w:r>
      <w:r>
        <w:t>арственного органа, организации по причине направления паспорта национального проекта на согласование с нарушением порядка, определенного настоящим Положением, решение проектным комитетом не принимается, паспорт национального проекта выносится на повторное</w:t>
      </w:r>
      <w:r>
        <w:t xml:space="preserve"> рассмотрение и принятие решения проектным комитетом.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40. Проектный комитет рассматривает поступивший паспорт национального проекта вместе с результатами согласования с заинтересованными федеральными органами исполнительной власти, иными государственными о</w:t>
      </w:r>
      <w:r>
        <w:t>рганами, организациями и заключением общественно-экспертного совета и принимает решение: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3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 одобрении паспорта национального проекта для его последующего рассмотрения на президиуме</w:t>
      </w:r>
      <w:r>
        <w:t xml:space="preserve"> Совета;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 необходимости доработки паспорта национального проекта с указанием в протоколе заседания проектного комитета имеющихся замечаний.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41. Одобренный проектным комитетом паспорт национального проекта вносится предполагаемым руководителем национального проекта в президиум Совета. Президиум Совета рассматривает поступивший паспорт национального проекта и принимает решение: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 утверждении</w:t>
      </w:r>
      <w:r>
        <w:t xml:space="preserve"> паспорта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 необходимости доработки паспорта национального проекта с указанием в протоколе заседания президиума Совета имеющихся замечаний.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42. При подготовке заседания президиума Совета, на котором планируется рассмотрение паспор</w:t>
      </w:r>
      <w:r>
        <w:t>та национального проекта, проектный офис Правительства Российской Федерации при необходимости запрашивает информацию у федеральных органов исполнительной власти, иных государственных органов и организаций, подразделений Аппарата Правительства Российской Фе</w:t>
      </w:r>
      <w:r>
        <w:t>дерации, исполнительных органов субъектов Российской Федерации, экспертного сообщества, организаций и при необходимости организовывает рассмотрение паспорта национального проекта на заседаниях рабочих групп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 итогам рассмотрения паспорт</w:t>
      </w:r>
      <w:r>
        <w:t>а национального проекта на заседаниях рабочих групп президиума Совета проектный офис Правительства Российской Федерации в целях рассмотрения паспорта национального проекта на заседании президиума Совета подготавливает справочные и иные материалы.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 xml:space="preserve">Паспорт </w:t>
      </w:r>
      <w:r>
        <w:t>национального проекта по обеспечению</w:t>
      </w:r>
    </w:p>
    <w:p w:rsidR="003B5D48" w:rsidRDefault="00885E1F">
      <w:pPr>
        <w:pStyle w:val="ConsPlusTitle0"/>
        <w:jc w:val="center"/>
      </w:pPr>
      <w:r>
        <w:t>технологического лидерства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jc w:val="center"/>
      </w:pPr>
      <w:r>
        <w:t xml:space="preserve">(введено </w:t>
      </w:r>
      <w:hyperlink r:id="rId13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B5D48" w:rsidRDefault="00885E1F">
      <w:pPr>
        <w:pStyle w:val="ConsPlusNormal0"/>
        <w:jc w:val="center"/>
      </w:pPr>
      <w:r>
        <w:t>от 16.12.2024 N 1798)</w:t>
      </w:r>
    </w:p>
    <w:p w:rsidR="003B5D48" w:rsidRDefault="003B5D48">
      <w:pPr>
        <w:pStyle w:val="ConsPlusNormal0"/>
        <w:jc w:val="both"/>
      </w:pPr>
    </w:p>
    <w:p w:rsidR="003B5D48" w:rsidRDefault="00885E1F">
      <w:pPr>
        <w:pStyle w:val="ConsPlusNormal0"/>
        <w:ind w:firstLine="540"/>
        <w:jc w:val="both"/>
      </w:pPr>
      <w:r>
        <w:t xml:space="preserve">42(1). Национальные проекты по обеспечению технологического лидерства должны соответствовать в том числе целям и задачам технологической политики в Российской Федерации, определенным </w:t>
      </w:r>
      <w:hyperlink r:id="rId136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 технолог</w:t>
      </w:r>
      <w:r>
        <w:t>ической политике.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Подготовка национальных проектов по обеспечению технологического лидерства осуществляется в том числе с учетом прогноза научно-технологического развития Российской Федерации и предложений, представленных федеральным государственным бюджет</w:t>
      </w:r>
      <w:r>
        <w:t>ным учреждением "Российская академия наук".</w:t>
      </w:r>
    </w:p>
    <w:p w:rsidR="003B5D48" w:rsidRDefault="00885E1F">
      <w:pPr>
        <w:pStyle w:val="ConsPlusNormal0"/>
        <w:jc w:val="both"/>
      </w:pPr>
      <w:r>
        <w:t xml:space="preserve">(п. 42(1) в ред. </w:t>
      </w:r>
      <w:hyperlink r:id="rId13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42(2). Подготовка паспорта национального проекта по обеспече</w:t>
      </w:r>
      <w:r>
        <w:t>нию технологического лидерства осуществляется с учетом следующих принципов: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ориентация цели национального проекта по обеспечению технологического лидерства на создание конкурентоспособной высокотехнологичной продукции с использованием критических технол</w:t>
      </w:r>
      <w:r>
        <w:t>огий, разработанных на основе собственных линий разработки технологий, и (или) на формирование новых рынков посредством создания и развития сквозных технологий, разработанных на основе собственных линий разработки технологий, с превосходством таких техноло</w:t>
      </w:r>
      <w:r>
        <w:t>гий и продукции над зарубежными аналогами;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ориентация национального проекта по обеспечению технологического лидерства на снижение импортозависимости, выпуск конкретной линейки высокотехнологичной продукции или создание и развитие определенных видов техн</w:t>
      </w:r>
      <w:r>
        <w:t>ологий ее производства;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определение форм и способов обеспечения долгосрочного спроса на высокотехнологичную продукцию, в том числе при производстве аналогов зарубежной продукции, и (или) результаты научных исследований, необходимые для последующего созд</w:t>
      </w:r>
      <w:r>
        <w:t>ания и (или) развития (совершенствования) высокотехнологичной продукции;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4) формирование собственных линий разработки технологий в целях создания и (или) развития (совершенствования) высокотехнологичной продукции;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разработка и (или) развитие (совершенст</w:t>
      </w:r>
      <w:r>
        <w:t xml:space="preserve">вование) критических и (или) сквозных технологий с учетом положений </w:t>
      </w:r>
      <w:hyperlink r:id="rId138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 статьи 12</w:t>
        </w:r>
      </w:hyperlink>
      <w:r>
        <w:t xml:space="preserve"> Закона о технологической политике;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6) выделение из внебюджетных источников средств в объеме, составляющем не менее </w:t>
      </w:r>
      <w:r>
        <w:t>20 процентов общего объема финансового обеспечения национального проекта по обеспечению технологического лидерства (необходимых для реализации карт технологической кооперации денежных средств) за весь период его реализации и определяемом с учетом положений</w:t>
      </w:r>
      <w:r>
        <w:t xml:space="preserve"> </w:t>
      </w:r>
      <w:hyperlink w:anchor="P158" w:tooltip="15. Планирование бюджетных ассигнований на реализацию национальных проектов, федеральных проектов и ведомственных проектов в очередном финансовом году и плановом периоде осуществляется в соответствии с нормативными правовыми актами, регулирующими порядок соста">
        <w:r>
          <w:rPr>
            <w:color w:val="0000FF"/>
          </w:rPr>
          <w:t>пункта 15</w:t>
        </w:r>
      </w:hyperlink>
      <w:r>
        <w:t xml:space="preserve"> настоящего Положения;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отражение в паспорте национального проекта по обеспечению технологического лидерства общественно значимых результатов, направленных на создание высокотехнологичной продукции или опред</w:t>
      </w:r>
      <w:r>
        <w:t>еленных видов технологий ее производства, имеющих системное значение для функционирования экономики, решения социально-экономических задач, обеспечения обороны и безопасности государства, достижения целевого уровня технологической независимости и (или) фор</w:t>
      </w:r>
      <w:r>
        <w:t>мирования новых рынков технологий;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формирование федеральных проектов, входящих в состав национального проекта по обеспечению технологического лидерства, с учетом необходимости проработки форм и способов обеспечения долгосрочного спроса на высокотехнолог</w:t>
      </w:r>
      <w:r>
        <w:t>ичную продукцию, производственной и технологической кооперации, привлечения инвестиций, требований к кадрам и их компетенциям, включая опережающую подготовку и переподготовку квалифицированных кадров по соответствующим направлениям подготовки, специальност</w:t>
      </w:r>
      <w:r>
        <w:t>ям и профессиям, требований к исследованиям и разработкам, включая разработку важнейших наукоемких технологий, а также формированию необходимой инфраструктуры.</w:t>
      </w:r>
    </w:p>
    <w:p w:rsidR="003B5D48" w:rsidRDefault="00885E1F">
      <w:pPr>
        <w:pStyle w:val="ConsPlusNormal0"/>
        <w:jc w:val="both"/>
      </w:pPr>
      <w:r>
        <w:t xml:space="preserve">(п. 42(2) в ред. </w:t>
      </w:r>
      <w:hyperlink r:id="rId139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42(3). Паспорт национального проекта по обеспечению технологического лидерства вносится на рассмотрение, согласование, одобрение и утверждение вместе с проектом карты технологической кооперации, включ</w:t>
      </w:r>
      <w:r>
        <w:t>ающей описание национального проекта по обеспечению технологического лидерства.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Подготовка карты технологической кооперации с учетом требований к ее форме и содержанию, в том числе согласование и экспертиза ее проекта, внесение в нее изменений, и контроль </w:t>
      </w:r>
      <w:r>
        <w:t xml:space="preserve">за ее исполнением осуществляются в соответствии с </w:t>
      </w:r>
      <w:hyperlink r:id="rId14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Положением</w:t>
        </w:r>
      </w:hyperlink>
      <w:r>
        <w:t xml:space="preserve"> о картах технологической кооперации, утвержденным постановлением Правительства Российской Федерации от 6 ноября 2</w:t>
      </w:r>
      <w:r>
        <w:t>025 г. N 1752 "Об отдельных вопросах реализации технологической политики в Российской Федерации".</w:t>
      </w:r>
    </w:p>
    <w:p w:rsidR="003B5D48" w:rsidRDefault="00885E1F">
      <w:pPr>
        <w:pStyle w:val="ConsPlusNormal0"/>
        <w:jc w:val="both"/>
      </w:pPr>
      <w:r>
        <w:t xml:space="preserve">(п. 42(3) в ред. </w:t>
      </w:r>
      <w:hyperlink r:id="rId141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1" w:name="P323"/>
      <w:bookmarkEnd w:id="31"/>
      <w:r>
        <w:t>42(4).</w:t>
      </w:r>
      <w:r>
        <w:t xml:space="preserve"> В паспорт национального проекта по обеспечению технологического лидерства в соответствии с порядком, утверждаемым Правительством Российской Федерации в соответствии с </w:t>
      </w:r>
      <w:hyperlink r:id="rId142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1 части 1 статьи 7</w:t>
        </w:r>
      </w:hyperlink>
      <w:r>
        <w:t xml:space="preserve"> Закона о технологической политике, должны быть включены в том числе следующие показатели: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2" w:name="P324"/>
      <w:bookmarkEnd w:id="32"/>
      <w:r>
        <w:t xml:space="preserve">1) достигнутый уровень технологической независимости по отрасли (отраслям) экономики и </w:t>
      </w:r>
      <w:r>
        <w:lastRenderedPageBreak/>
        <w:t xml:space="preserve">социальной сферы, определяемой куратором национального проекта по обеспечению </w:t>
      </w:r>
      <w:r>
        <w:t>технологического лидерства в порядке, установленном Министерством экономического развития Российской Федерации по согласованию с заинтересованными федеральными органами исполнительной власти, иными государственными органами и организациями и Аппаратом Прав</w:t>
      </w:r>
      <w:r>
        <w:t>ительства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3" w:name="P325"/>
      <w:bookmarkEnd w:id="33"/>
      <w:r>
        <w:t>2) достигнутый уровень превосходства по приоритетной высокотехнологичной продукции над зарубежными аналогами.</w:t>
      </w:r>
    </w:p>
    <w:p w:rsidR="003B5D48" w:rsidRDefault="00885E1F">
      <w:pPr>
        <w:pStyle w:val="ConsPlusNormal0"/>
        <w:jc w:val="both"/>
      </w:pPr>
      <w:r>
        <w:t xml:space="preserve">(п. 42(4) введен </w:t>
      </w:r>
      <w:hyperlink r:id="rId143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42(5). В случае если по национальному проекту по обеспечению технологического лидерства определено несколько отраслей, куратор национального проекта по обеспечению технологического лидерства вправе принять одно из сле</w:t>
      </w:r>
      <w:r>
        <w:t>дующих решений: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 включении в паспорт национального проекта по обеспечению технологического лидерства показателя, указанного в </w:t>
      </w:r>
      <w:hyperlink w:anchor="P324" w:tooltip="1) достигнутый уровень технологической независимости по отрасли (отраслям) экономики и социальной сферы, определяемой куратором национального проекта по обеспечению технологического лидерства в порядке, установленном Министерством экономического развития Росси">
        <w:r>
          <w:rPr>
            <w:color w:val="0000FF"/>
          </w:rPr>
          <w:t>подпункте 1 пункта 42(4)</w:t>
        </w:r>
      </w:hyperlink>
      <w:r>
        <w:t xml:space="preserve"> настоящего Положения, с перечислением в его наименовании соответ</w:t>
      </w:r>
      <w:r>
        <w:t>ствующих отраслей;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о включении в паспорт национального проекта по обеспечению технологического лидерства нескольких показателей, соответствующих показателю, предусмотренному </w:t>
      </w:r>
      <w:hyperlink w:anchor="P324" w:tooltip="1) достигнутый уровень технологической независимости по отрасли (отраслям) экономики и социальной сферы, определяемой куратором национального проекта по обеспечению технологического лидерства в порядке, установленном Министерством экономического развития Росси">
        <w:r>
          <w:rPr>
            <w:color w:val="0000FF"/>
          </w:rPr>
          <w:t>подпунктом 1 пункта 42(4)</w:t>
        </w:r>
      </w:hyperlink>
      <w:r>
        <w:t xml:space="preserve"> настоящего Полож</w:t>
      </w:r>
      <w:r>
        <w:t>ения, с указанием в каждом из них отдельной отрасли.</w:t>
      </w:r>
    </w:p>
    <w:p w:rsidR="003B5D48" w:rsidRDefault="00885E1F">
      <w:pPr>
        <w:pStyle w:val="ConsPlusNormal0"/>
        <w:jc w:val="both"/>
      </w:pPr>
      <w:r>
        <w:t xml:space="preserve">(п. 42(5) введен </w:t>
      </w:r>
      <w:hyperlink r:id="rId144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42(6). Методики расчета показателей, указанных в </w:t>
      </w:r>
      <w:hyperlink w:anchor="P324" w:tooltip="1) достигнутый уровень технологической независимости по отрасли (отраслям) экономики и социальной сферы, определяемой куратором национального проекта по обеспечению технологического лидерства в порядке, установленном Министерством экономического развития Росси">
        <w:r>
          <w:rPr>
            <w:color w:val="0000FF"/>
          </w:rPr>
          <w:t>подпунктах 1</w:t>
        </w:r>
      </w:hyperlink>
      <w:r>
        <w:t xml:space="preserve"> и </w:t>
      </w:r>
      <w:hyperlink w:anchor="P325" w:tooltip="2) достигнутый уровень превосходства по приоритетной высокотехнологичной продукции над зарубежными аналогами.">
        <w:r>
          <w:rPr>
            <w:color w:val="0000FF"/>
          </w:rPr>
          <w:t>2 пункта 42(4)</w:t>
        </w:r>
      </w:hyperlink>
      <w:r>
        <w:t xml:space="preserve"> настоящего Положения, разрабатываются с учетом п</w:t>
      </w:r>
      <w:r>
        <w:t xml:space="preserve">оложений </w:t>
      </w:r>
      <w:hyperlink w:anchor="P162" w:tooltip="15(1). Разработка (корректировка), согласование, утверждение и представление методик расчета показателей проектов, расчет значений показателей проектов в соответствии с установленной периодичностью и анализ достижения плановых значений указанных показателей, а">
        <w:r>
          <w:rPr>
            <w:color w:val="0000FF"/>
          </w:rPr>
          <w:t>пунктов 15(1)</w:t>
        </w:r>
      </w:hyperlink>
      <w:r>
        <w:t xml:space="preserve"> и </w:t>
      </w:r>
      <w:hyperlink w:anchor="P166" w:tooltip="16. Методики расчета показателей проектов разрабатываются (корректируются) и утверждаются руководителями или участниками проектов, ответственными за достижение соответствующих показателей проектов, по согласованию с Министерством экономического развития Россий">
        <w:r>
          <w:rPr>
            <w:color w:val="0000FF"/>
          </w:rPr>
          <w:t>16</w:t>
        </w:r>
      </w:hyperlink>
      <w:r>
        <w:t xml:space="preserve"> настоящего Положения и включаются в порядок, утверждаемый Правительством Российской Федерации в соответствии с </w:t>
      </w:r>
      <w:hyperlink r:id="rId145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1 части 1 статьи 7</w:t>
        </w:r>
      </w:hyperlink>
      <w:r>
        <w:t xml:space="preserve"> Закона о технологической политике.</w:t>
      </w:r>
    </w:p>
    <w:p w:rsidR="003B5D48" w:rsidRDefault="00885E1F">
      <w:pPr>
        <w:pStyle w:val="ConsPlusNormal0"/>
        <w:jc w:val="both"/>
      </w:pPr>
      <w:r>
        <w:t xml:space="preserve">(п. 42(6) введен </w:t>
      </w:r>
      <w:hyperlink r:id="rId146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42(7). Показатель, указанный в </w:t>
      </w:r>
      <w:hyperlink w:anchor="P324" w:tooltip="1) достигнутый уровень технологической независимости по отрасли (отраслям) экономики и социальной сферы, определяемой куратором национального проекта по обеспечению технологического лидерства в порядке, установленном Министерством экономического развития Росси">
        <w:r>
          <w:rPr>
            <w:color w:val="0000FF"/>
          </w:rPr>
          <w:t>подпункте 1 пункта 42(4)</w:t>
        </w:r>
      </w:hyperlink>
      <w:r>
        <w:t xml:space="preserve"> настоящего Положения, рассчит</w:t>
      </w:r>
      <w:r>
        <w:t>ывается по всей номенклатуре высокотехнологичной продукции и необходимым для ее создания и (или) развития (совершенствования) технологиям, которые включены в карту технологической кооперации национального проекта по обеспечению технологического лидерства.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Показатель, указанный в </w:t>
      </w:r>
      <w:hyperlink w:anchor="P325" w:tooltip="2) достигнутый уровень превосходства по приоритетной высокотехнологичной продукции над зарубежными аналогами.">
        <w:r>
          <w:rPr>
            <w:color w:val="0000FF"/>
          </w:rPr>
          <w:t>подпункте 2 пункта 42(4)</w:t>
        </w:r>
      </w:hyperlink>
      <w:r>
        <w:t xml:space="preserve"> настоящего Положения, рассчитывается по определенной в соответств</w:t>
      </w:r>
      <w:r>
        <w:t>ии с методикой расчета такого показателя части номенклатуры высокотехнологичной продукции (отдельным ее позициям), включенной в карту технологической кооперации национального проекта по обеспечению технологического лидерства.</w:t>
      </w:r>
    </w:p>
    <w:p w:rsidR="003B5D48" w:rsidRDefault="00885E1F">
      <w:pPr>
        <w:pStyle w:val="ConsPlusNormal0"/>
        <w:jc w:val="both"/>
      </w:pPr>
      <w:r>
        <w:t xml:space="preserve">(п. 42(7) введен </w:t>
      </w:r>
      <w:hyperlink r:id="rId14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42(8). Паспорт национального проекта по обеспечению технологического лидерства дополнительно к параметрам, указанным в </w:t>
      </w:r>
      <w:hyperlink w:anchor="P268" w:tooltip="36. Паспорт национального проекта включает в себя цель национального проекта, сведения о целевых группах национального проекта, общественно значимые результаты и их показатели, в том числе определенные Указом Президента Российской Федерации от 7 мая 2024 г. N ">
        <w:r>
          <w:rPr>
            <w:color w:val="0000FF"/>
          </w:rPr>
          <w:t>пункте 36</w:t>
        </w:r>
      </w:hyperlink>
      <w:r>
        <w:t xml:space="preserve"> настоящего Положения, включает в себя информацию об иных участниках национального проекта по обеспечению технологического лидерства, определенных в функциональной </w:t>
      </w:r>
      <w:hyperlink w:anchor="P856" w:tooltip="ФУНКЦИОНАЛЬНАЯ СТРУКТУРА">
        <w:r>
          <w:rPr>
            <w:color w:val="0000FF"/>
          </w:rPr>
          <w:t>структуре</w:t>
        </w:r>
      </w:hyperlink>
      <w:r>
        <w:t xml:space="preserve"> проектной деятельности, по форме, определенной в соответствии с методическими указаниями (рекомендациями).</w:t>
      </w:r>
    </w:p>
    <w:p w:rsidR="003B5D48" w:rsidRDefault="00885E1F">
      <w:pPr>
        <w:pStyle w:val="ConsPlusNormal0"/>
        <w:jc w:val="both"/>
      </w:pPr>
      <w:r>
        <w:t xml:space="preserve">(п. 42(8) введен </w:t>
      </w:r>
      <w:hyperlink r:id="rId148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r>
        <w:t xml:space="preserve">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42(9). Руководитель национального проекта по обеспечению технологического лидерства обеспечивает включение разработчиков технологий, основных исполнителей и квалифицированных заказчиков в паспорт национального проекта по обеспечению </w:t>
      </w:r>
      <w:r>
        <w:t xml:space="preserve">технологического лидерства и карту технологической кооперации после выполнения положений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пункта 79(3)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jc w:val="both"/>
      </w:pPr>
      <w:r>
        <w:t xml:space="preserve">(п. 42(9) введен </w:t>
      </w:r>
      <w:hyperlink r:id="rId149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bookmarkStart w:id="34" w:name="P341"/>
      <w:bookmarkEnd w:id="34"/>
      <w:r>
        <w:t>Паспорт федерального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35" w:name="P343"/>
      <w:bookmarkEnd w:id="35"/>
      <w:r>
        <w:t>43. Паспорт федерального проекта, входящего в состав национального проекта, включает в себя цель федерального проекта, сведения о целевых группах федерального проекта,</w:t>
      </w:r>
      <w:r>
        <w:t xml:space="preserve"> общественно значимые результаты, задачи национального проекта, спланированные в соответствии с </w:t>
      </w:r>
      <w:hyperlink w:anchor="P273" w:tooltip="36(1). Паспорт национального проекта должен включать в себя не менее одного показателя, характеризующего достижение национальных целей развития Российской Федерации. К числу таких показателей относятся:">
        <w:r>
          <w:rPr>
            <w:color w:val="0000FF"/>
          </w:rPr>
          <w:t>пунктом 36(1)</w:t>
        </w:r>
      </w:hyperlink>
      <w:r>
        <w:t xml:space="preserve"> настоящего Положения показатели национального проекта, достижение которых осуществляется в рамках федерального проекта, показатели федерального проекта, являющиеся ком</w:t>
      </w:r>
      <w:r>
        <w:t>понентами формулы для расчета показателя национального проекта, дополнительные показатели федерального проекта, мероприятия (результаты), контрольные точки, сроки реализации и объемы финансового обеспечения федерального проекта за счет всех источников фина</w:t>
      </w:r>
      <w:r>
        <w:t>нсирования, информацию о кураторе, руководителе и администраторе федерального проекта, а также иные сведения.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5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Паспорт федерального проекта, не входящего в состав национального проекта</w:t>
      </w:r>
      <w:r>
        <w:t xml:space="preserve">, включает в себя цель федерального проекта, целевые группы федерального проекта, задачи и показатели, определенные в паспорте государственной программы Российской Федерации, в рамках которой такой проект реализуется, иные задачи и показатели федерального </w:t>
      </w:r>
      <w:r>
        <w:t>проекта, мероприятия (результаты), контрольные точки, сроки реализации и объемы финансового обеспечения федерального проекта за счет всех источников финансирования, информацию о кураторе, руководителе и администраторе федерального проекта, а также иные све</w:t>
      </w:r>
      <w:r>
        <w:t>дения.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Параметры финансового обеспечения федерального проекта включают в себя средства федерального бюджета, бюджетов государственных внебюджетных фондов Российской Федерации, средств</w:t>
      </w:r>
      <w:r>
        <w:t>а консолидированных бюджетов субъектов Российской Федерации, внебюджетные источники.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5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Дополнительно в паспорте федерального проекта указывается информация об объеме налоговых ра</w:t>
      </w:r>
      <w:r>
        <w:t xml:space="preserve">сходов Российской Федерации при наличии увязки налоговых расходов Российской Федерации с таким федеральным проектом в перечне налоговых расходов Российской Федерации, формируемом в соответствии с </w:t>
      </w:r>
      <w:hyperlink r:id="rId153" w:tooltip="Постановление Правительства РФ от 12.04.2019 N 439 (ред. от 28.07.2025) &quot;Об утверждении Правил формирования перечня налоговых расходов Российской Федерации и оценки налоговых расходов Российской Федерации&quot; {КонсультантПлюс}">
        <w:r>
          <w:rPr>
            <w:color w:val="0000FF"/>
          </w:rPr>
          <w:t>Правилами</w:t>
        </w:r>
      </w:hyperlink>
      <w:r>
        <w:t>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5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44. Включение в паспорт федерального проекта соответствующих параметров согласно </w:t>
      </w:r>
      <w:hyperlink w:anchor="P343" w:tooltip="43. Паспорт федерального проекта, входящего в состав национального проекта, включает в себя цель федерального проекта, сведения о целевых группах федерального проекта, общественно значимые результаты, задачи национального проекта, спланированные в соответствии">
        <w:r>
          <w:rPr>
            <w:color w:val="0000FF"/>
          </w:rPr>
          <w:t>пункту 43</w:t>
        </w:r>
      </w:hyperlink>
      <w:r>
        <w:t xml:space="preserve"> настоя</w:t>
      </w:r>
      <w:r>
        <w:t>щего Положения осуществляется с учетом планирования: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значений показателей по годам, месяцам (если не принято иное решение в соответствии с настоящим Положением) и субъектам Российской Федерации (в случае если достижение показателя затрагивает вопросы, о</w:t>
      </w:r>
      <w:r>
        <w:t xml:space="preserve">тносящиеся к предметам ведения субъектов Российской </w:t>
      </w:r>
      <w:r>
        <w:lastRenderedPageBreak/>
        <w:t>Федерации, а также к вопросам местного значения муниципальных образований, расположенных на территории субъектов Российской Федерации);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значений мероприятий (результатов) по годам реализации и по субъе</w:t>
      </w:r>
      <w:r>
        <w:t>ктам Российской Федерации (в случае если реализация мероприятий (результатов) затрагивает вопросы, относящиеся к предметам ведения субъектов Российской Федерации, а также к вопросам местного значения муниципальных образований, расположенных на территории с</w:t>
      </w:r>
      <w:r>
        <w:t>убъектов Российской Федерации) с указанием взаимосвязи между мероприятиями (результатами) и взаимосвязи между контрольными точками;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финансового обеспечения с указанием объемов по годам реализации (в отношении всех источников) и по месяцам реализации (в </w:t>
      </w:r>
      <w:r>
        <w:t>отношении средств федерального бюджета) и детализацией по конкретным мероприятиям (результатам).</w:t>
      </w:r>
    </w:p>
    <w:p w:rsidR="003B5D48" w:rsidRDefault="00885E1F">
      <w:pPr>
        <w:pStyle w:val="ConsPlusNormal0"/>
        <w:jc w:val="both"/>
      </w:pPr>
      <w:r>
        <w:t xml:space="preserve">(пп. 3 в ред. </w:t>
      </w:r>
      <w:hyperlink r:id="rId15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45. Планирование значений показателей и объемов финансового обеспечения федерального проекта по месяцам его реализации осуществляется в части текущего года (в части очередного года - при ежегод</w:t>
      </w:r>
      <w:r>
        <w:t xml:space="preserve">ной актуализации и планировании в соответствии с </w:t>
      </w:r>
      <w:hyperlink w:anchor="P748" w:tooltip="161. Национальные проекты, федеральные проекты и ведомственные проекты подлежат ежегодной актуализации и планированию на очередной финансовый год и плановый период.">
        <w:r>
          <w:rPr>
            <w:color w:val="0000FF"/>
          </w:rPr>
          <w:t>пунктами 1</w:t>
        </w:r>
        <w:r>
          <w:rPr>
            <w:color w:val="0000FF"/>
          </w:rPr>
          <w:t>61</w:t>
        </w:r>
      </w:hyperlink>
      <w:r>
        <w:t xml:space="preserve"> - </w:t>
      </w:r>
      <w:hyperlink w:anchor="P758" w:tooltip="166. Утверждение соответствующего единого запроса,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">
        <w:r>
          <w:rPr>
            <w:color w:val="0000FF"/>
          </w:rPr>
          <w:t>166</w:t>
        </w:r>
      </w:hyperlink>
      <w:r>
        <w:t xml:space="preserve"> настоящего Положения).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46. Дополнительные и обосновывающие материалы федерального проекта включают оценку влияния мероприятий (результатов) федерального проекта на достижение показателей национального проекта и показателей федерального проекта, сведения о внебюджетных источниках</w:t>
      </w:r>
      <w:r>
        <w:t xml:space="preserve"> финансового обеспечения федерального проекта при их наличии, сведения о финансовом обеспечении реализации федерального проекта по субъектам Российской Федерации.</w:t>
      </w:r>
    </w:p>
    <w:p w:rsidR="003B5D48" w:rsidRDefault="00885E1F">
      <w:pPr>
        <w:pStyle w:val="ConsPlusNormal0"/>
        <w:jc w:val="both"/>
      </w:pPr>
      <w:r>
        <w:t xml:space="preserve">(п. 46 в ред. </w:t>
      </w:r>
      <w:hyperlink r:id="rId15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47. Паспорт фе</w:t>
      </w:r>
      <w:r>
        <w:t>дерального проекта вносится на рассмотрение, согласование и утверждение вместе с дополнительными и обосновывающими материалами, а также проектами методик расчета показателей федерального проекта, разработанными и согласованными в соответствии с настоящим П</w:t>
      </w:r>
      <w:r>
        <w:t>оложением.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57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48. В случае если федеральный проект направлен на достижение общественно значимых результатов, выполнение задач, достижение показателей национального проекта, паспорт таког</w:t>
      </w:r>
      <w:r>
        <w:t>о федерального проекта подлежит согласованию с руководителем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49. Разногласия, возникшие в ходе согласования паспорта федерального проекта, снимаются соответствующим проектным комитетом или куратором при участии заинтересованных федер</w:t>
      </w:r>
      <w:r>
        <w:t>альных органов исполнительной власти, иных государственных органов и организаций.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паспорта федерального проекта, входящего в состав национального проекта, между куратором национального проекта, куратором федеральн</w:t>
      </w:r>
      <w:r>
        <w:t>ого проекта, входящего в состав национального проекта, кураторами государственных программ Российской Федерации, снимаются председателем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паспорта федерального проекта, не входящего в состав наци</w:t>
      </w:r>
      <w:r>
        <w:t xml:space="preserve">онального проекта, между куратором федерального проекта, не входящего в состав </w:t>
      </w:r>
      <w:r>
        <w:lastRenderedPageBreak/>
        <w:t>национального проекта, кураторами государственных программ Российской Федерации, снимаются Председателем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50. Предполагаемый руководитель феде</w:t>
      </w:r>
      <w:r>
        <w:t>рального проекта вносит паспорт федерального проекта вместе с результатами согласования с заинтересованными федеральными органами исполнительной власти, иными государственными органами, организациями и заключением общественно-экспертного совета (при наличи</w:t>
      </w:r>
      <w:r>
        <w:t>и):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в проектный комитет по национальному проекту - в случае, если федеральный проект входит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в проектный комитет по федеральному проекту - в случае, если федеральный проект не входит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в</w:t>
      </w:r>
      <w:r>
        <w:t xml:space="preserve"> проектный офис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51. Внесение паспорта федерального проекта, не входящего в состав национального проекта, в проектный офис Правительства Российской Федерации осуществляется при наличии соответствующего решения Правительст</w:t>
      </w:r>
      <w:r>
        <w:t>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52. Проектный офис Правительства Российской Федерации при необходимости формирует позицию на паспорт федерального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53. В случае наличия разногласий в отношении паспорта федерального проекта его внесение в проектный комитет </w:t>
      </w:r>
      <w:r>
        <w:t>возможно также с таблицами разногласий.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54. Председателем проектного комитета может быть принято решение о проведении заседания проектного комитета при отсутствии позиции заинтересованного федерального органа исполнительной власти, иного государственного о</w:t>
      </w:r>
      <w:r>
        <w:t>ргана или организации на паспорт федерального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поступления на момент завершения голосования членов проектного комитета отрицательной позиции заинтересованного федерального органа исполнительной власти, иного государственного органа, органи</w:t>
      </w:r>
      <w:r>
        <w:t>зации на паспорт федерального проекта в части его финансового обеспечения или отсутствия на момент завершения голосования членов проектного комитета позиции заинтересованного федерального органа исполнительной власти, иного государственного органа, организ</w:t>
      </w:r>
      <w:r>
        <w:t>ации по причине направления паспорта федерального проекта на согласование с нарушением порядка, определенного настоящим Положением, решение проектным комитетом не принимается, паспорт федерального проекта выносится на повторное рассмотрение и принятие реше</w:t>
      </w:r>
      <w:r>
        <w:t>ния проектным комитетом.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55. Проектный комитет рассматривает поступивший паспорт федерального проекта вместе с результатами согласования с заинтересованными федеральными органами исполнительной власти, иными государственными органами и организациями, заклю</w:t>
      </w:r>
      <w:r>
        <w:t>чением общественно-экспертного совета (при наличии) и позицией проектного офиса Правительства Российской Федерации (при наличии) и принимает решение: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об утверждении паспорта федерального проекта, не входящего в состав национального </w:t>
      </w:r>
      <w:r>
        <w:lastRenderedPageBreak/>
        <w:t>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об утверж</w:t>
      </w:r>
      <w:r>
        <w:t>дении паспорта федерального проекта, входящего в состав национального проекта, и вступлении его в силу после внесения соответствующих изменений в паспорт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 необходимости доработки паспорта федерального проекта с указанием в проток</w:t>
      </w:r>
      <w:r>
        <w:t>оле заседания проектного комитета имеющихся замечаний;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 нецелесообразности реализации федерального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56. По предложению проектного офиса Правительства Российской Федерации, Министерства экономического развития Российской Федерации, решению проек</w:t>
      </w:r>
      <w:r>
        <w:t>тного комитета и (или) президиума Совета паспорт федерального проекта, входящего в состав национального проекта, может быть вынесен на рассмотрение президиума Совета для его утверждения или принятия иного решения.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57. Внесение паспорта федерального проекта</w:t>
      </w:r>
      <w:r>
        <w:t>, входящего в состав национального проекта, одобренного проектным комитетом, в президиум Совета осуществляется руководителем (предполагаемым руководителем) федерального проекта или руководителем национального проекта, в состав которого входит федеральный п</w:t>
      </w:r>
      <w:r>
        <w:t>роект.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58. При подготовке заседания президиума Совета, на котором планируется рассмотрение паспорта федерального проекта, входящего в состав национального проекта, проектный офис Правительства Российской Федерации при необходимости запрашивает информацию у</w:t>
      </w:r>
      <w:r>
        <w:t xml:space="preserve"> федеральных органов исполнительной власти, иных государственных органов, организаций, подразделений Аппарата Правительства Российской Федерации, исполнительных органов субъектов Российской Федерации, экспертного сообщества, организаций и при необходимости</w:t>
      </w:r>
      <w:r>
        <w:t xml:space="preserve"> организовывает рассмотрение паспорта федерального проекта на заседаниях рабочих групп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59. По итогам рассмотрения паспорта федерального проекта, входящего в состав национального проекта, на заседаниях рабочих групп президиума Совета прое</w:t>
      </w:r>
      <w:r>
        <w:t>ктный офис Правительства Российской Федерации в целях рассмотрения паспорта федерального проекта на заседании президиума Совета подготавливает справочные и иные материалы.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6" w:name="P383"/>
      <w:bookmarkEnd w:id="36"/>
      <w:r>
        <w:t xml:space="preserve">60. В целях дополнительной детализации положений федерального проекта руководителем </w:t>
      </w:r>
      <w:r>
        <w:t>федерального проекта обеспечивается разработка рабочего плана федерального проекта, в случае если в рамках такого проекта реализуются мероприятия (результаты), предусматривающие: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строительство (реконструкцию, техническое перевооружение, приобретение) объектов недвижимого имущества;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принятие нормативных правовых (правовых) актов;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создание (развитие) информационных систем.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61. При необходимости руководителем федерального про</w:t>
      </w:r>
      <w:r>
        <w:t xml:space="preserve">екта может быть принято решение о </w:t>
      </w:r>
      <w:r>
        <w:lastRenderedPageBreak/>
        <w:t xml:space="preserve">разработке рабочего плана федерального проекта в отношении иных, не указанных в </w:t>
      </w:r>
      <w:hyperlink w:anchor="P383" w:tooltip="60. В целях дополнительной детализации положений федерального проекта руководителем федерального проекта обеспечивается разработка рабочего плана федерального проекта, в случае если в рамках такого проекта реализуются мероприятия (результаты), предусматривающи">
        <w:r>
          <w:rPr>
            <w:color w:val="0000FF"/>
          </w:rPr>
          <w:t>пункте 60</w:t>
        </w:r>
      </w:hyperlink>
      <w:r>
        <w:t xml:space="preserve"> настоящего Положения, типов мероприятий (результатов).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62. В рабочем плане федерального проекта подлежат отражению мероприятия (результаты) такого проекта с детализацией по контрольным точкам, а также объектам мероприятий (результатов).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Рабочий план федерального проекта разрабатывается в соответствии с методич</w:t>
      </w:r>
      <w:r>
        <w:t>ескими указаниями (рекомендациями).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7" w:name="P390"/>
      <w:bookmarkEnd w:id="37"/>
      <w:r>
        <w:t>62(1). В рамках реализации национального проекта по обеспечению технологического лидерства в соответствующий раздел рабочего плана одного (или нескольких) федерального проекта, входящего в состав национального проекта по</w:t>
      </w:r>
      <w:r>
        <w:t xml:space="preserve"> обеспечению технологического лидерства, определенного решением куратора национального проекта по обеспечению технологического лидерства, в обязательном порядке включается план мероприятий по реализации механизма управления системными изменениями нормативн</w:t>
      </w:r>
      <w:r>
        <w:t xml:space="preserve">о-правового регулирования в сферах реализации национального проекта по обеспечению технологического лидерства, предусмотренный </w:t>
      </w:r>
      <w:hyperlink r:id="rId158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12</w:t>
        </w:r>
      </w:hyperlink>
      <w:r>
        <w:t xml:space="preserve"> Закона о технологической политике (далее - план меропри</w:t>
      </w:r>
      <w:r>
        <w:t>ятий).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Мероприятия (результаты), которые подлежат включению в план мероприятий, определяются в соответствии с методическими указаниями (рекомендациями).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Руководителем федерального проекта, входящего в состав национального проекта по обеспечению технологиче</w:t>
      </w:r>
      <w:r>
        <w:t>ского лидерства, обеспечивается согласование проекта плана мероприятий с руководителем национального проекта по обеспечению технологического лидерства и Министерством экономического развития Российской Федерации и получение заключения экспертного совета, ф</w:t>
      </w:r>
      <w:r>
        <w:t>ормируемого при президиуме Правительственной комиссии по модернизации экономики и инновационному развитию России, на проект плана мероприятий.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Руководитель национального проекта по обеспечению технологического лидерства вносит согласованный проект плана ме</w:t>
      </w:r>
      <w:r>
        <w:t>роприятий вместе с результатами его согласования Министерством экономического развития Российской Федерации и заключением экспертного совета, формируемого при президиуме Правительственной комиссии по модернизации экономики и инновационному развитию России,</w:t>
      </w:r>
      <w:r>
        <w:t xml:space="preserve"> на рассмотрение и одобрение куратору соответствующего национального проекта по обеспечению технологического лидерства.</w:t>
      </w:r>
    </w:p>
    <w:p w:rsidR="003B5D48" w:rsidRDefault="00885E1F">
      <w:pPr>
        <w:pStyle w:val="ConsPlusNormal0"/>
        <w:jc w:val="both"/>
      </w:pPr>
      <w:r>
        <w:t xml:space="preserve">(п. 62(1) введен </w:t>
      </w:r>
      <w:hyperlink r:id="rId159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</w:t>
      </w:r>
      <w:r>
        <w:t>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63. В системе "Электронный бюджет" обеспечивается автоматическое направление утвержденных паспортов федеральных проектов ответственному исполнителю государственной программы Российской Федерации, структурными элементами которой они являютс</w:t>
      </w:r>
      <w:r>
        <w:t>я. В случае если реализация федерального проекта осуществляется в рамках двух и более государственных программ Российской Федерации, обеспечивается автоматическое направление утвержденного паспорта такого федерального проекта ответственному исполнителю каж</w:t>
      </w:r>
      <w:r>
        <w:t>дой государственной программы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64. Утвержденные паспорта федеральных проектов, не входящих в состав национальных проектов, все сведения о которых составляют государственную тайну и (или) относятся к сведениям конфиденциального характер</w:t>
      </w:r>
      <w:r>
        <w:t xml:space="preserve">а, направляются ответственному исполнителю </w:t>
      </w:r>
      <w:r>
        <w:lastRenderedPageBreak/>
        <w:t>государственной программы Российской Федерации, структурными элементами которой они являются, и в Министерство экономического развития Российской Федерации на бумажном и электронных носителях в установленном поряд</w:t>
      </w:r>
      <w:r>
        <w:t>ке.</w:t>
      </w:r>
    </w:p>
    <w:p w:rsidR="003B5D48" w:rsidRDefault="00885E1F">
      <w:pPr>
        <w:pStyle w:val="ConsPlusNormal0"/>
        <w:jc w:val="both"/>
      </w:pPr>
      <w:r>
        <w:t xml:space="preserve">(п. 64 в ред. </w:t>
      </w:r>
      <w:hyperlink r:id="rId16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Паспорт ведомственного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65. Паспорт ведомственного проекта включает в себя цель ведомственного проекта, сведения о целевых группах ведомственного проекта, задачи и </w:t>
      </w:r>
      <w:r>
        <w:t xml:space="preserve">показатели, определенные в паспорте государственной программы Российской Федерации, в рамках которой такой проект реализуется, иные задачи и показатели ведомственного проекта, мероприятия (результаты), контрольные точки, объекты мероприятий (результатов), </w:t>
      </w:r>
      <w:r>
        <w:t>сроки реализации и объемы финансового обеспечения ведомственного проекта за счет всех источников финансирования, информацию о кураторе, руководителе и администраторе ведомственного проекта (при необходимости), а также иные сведения.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6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</w:t>
        </w:r>
        <w:r>
          <w:rPr>
            <w:color w:val="0000FF"/>
          </w:rPr>
          <w:t>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Параметры финансового обеспечения ведомственного проекта включают в себя средства федерального бюджета, бюджетов государственных внебюджетных фондов Российской Федерации, внебюджетные источники.</w:t>
      </w:r>
    </w:p>
    <w:p w:rsidR="003B5D48" w:rsidRDefault="00885E1F">
      <w:pPr>
        <w:pStyle w:val="ConsPlusNormal0"/>
        <w:jc w:val="both"/>
      </w:pPr>
      <w:r>
        <w:t>(абзац введ</w:t>
      </w:r>
      <w:r>
        <w:t xml:space="preserve">ен </w:t>
      </w:r>
      <w:hyperlink r:id="rId16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Дополнительно в паспорте ведомственного проекта указывается информация об объеме налоговых расходов Российской Федерации при наличии увязки налоговых расходов Российской Федерации с таким</w:t>
      </w:r>
      <w:r>
        <w:t xml:space="preserve"> ведомственным проектом в перечне налоговых расходов Российской Федерации, формируемом в соответствии с </w:t>
      </w:r>
      <w:hyperlink r:id="rId163" w:tooltip="Постановление Правительства РФ от 12.04.2019 N 439 (ред. от 28.07.2025) &quot;Об утверждении Правил формирования перечня налоговых расходов Российской Федерации и оценки налоговых расходов Российской Федерации&quot; {КонсультантПлюс}">
        <w:r>
          <w:rPr>
            <w:color w:val="0000FF"/>
          </w:rPr>
          <w:t>Правилами</w:t>
        </w:r>
      </w:hyperlink>
      <w:r>
        <w:t>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6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66. Включение в паспорт ведомственного проекта соответствующих параметров осуществляется с учетом планирования: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значений показателей по годам и месяцам (если не принято иное решение в соответствии с настоящим Положением);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значений мероприятий (результатов) по годам реализации с детализацией до создаваемых (приобретаемых) объектов, а также с указанием взаимосвязи между мероприятиями (результатами) и взаимосвязи между контрольными точками;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финансового обеспечения ведомс</w:t>
      </w:r>
      <w:r>
        <w:t>твенного проекта с указанием объемов по годам реализации (в отношении всех источников) и по месяцам реализации (в отношении средств федерального бюджета) и детализацией по конкретным мероприятиям (результатам).</w:t>
      </w:r>
    </w:p>
    <w:p w:rsidR="003B5D48" w:rsidRDefault="00885E1F">
      <w:pPr>
        <w:pStyle w:val="ConsPlusNormal0"/>
        <w:jc w:val="both"/>
      </w:pPr>
      <w:r>
        <w:t xml:space="preserve">(пп. 3 в ред. </w:t>
      </w:r>
      <w:hyperlink r:id="rId16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</w:t>
      </w:r>
      <w:r>
        <w:t>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66(1). Дополнительные и обосновывающие материалы ведомственного проекта включают сведения о внебюджетных источниках финансового обеспечения ведомственного проекта при их наличии.</w:t>
      </w:r>
    </w:p>
    <w:p w:rsidR="003B5D48" w:rsidRDefault="00885E1F">
      <w:pPr>
        <w:pStyle w:val="ConsPlusNormal0"/>
        <w:jc w:val="both"/>
      </w:pPr>
      <w:r>
        <w:t xml:space="preserve">(п. 66(1) введен </w:t>
      </w:r>
      <w:hyperlink r:id="rId16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67. При необходимости по предложению руководителя ведомственного проекта и решению ведомственного координационного органа или куратора ведомственного проекта функции по формированию паспорта ведомственного проекта мо</w:t>
      </w:r>
      <w:r>
        <w:t>гут быть возложены на администратора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68. Предполагаемый руководитель ведомственного проекта вносит паспорт ведомственного проекта вместе с результатами согласования с заинтересованными федеральными органами исполнительной власти, ин</w:t>
      </w:r>
      <w:r>
        <w:t>ыми государственными органами и организациями, заключением общественно-экспертного совета (при наличии) в ведомственный координационный орган для принятия решений о его утверждении или отклонении.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паспорта ведомст</w:t>
      </w:r>
      <w:r>
        <w:t>венного проекта между федеральным органом исполнительной власти, иным государственным органом или организацией, ответственным за реализацию ведомственного проекта, и заинтересованными федеральными органами исполнительной власти, иными государственными орга</w:t>
      </w:r>
      <w:r>
        <w:t>нами и организациями, снимаются на заседании управляющего совета государственной программы Российской Федерации или его председателем при участии заинтересованных сторон.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Иные разногласия, возникшие в ходе согласования паспорта ведомственного проекта, сним</w:t>
      </w:r>
      <w:r>
        <w:t>аются ведомственным координационным органом или его председателем, куратором ведомственного проекта (при наличии у него достаточных полномочий) при участии заинтересованных сторон.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69. Ведомственный координационный орган рассматривает поступивший паспорт в</w:t>
      </w:r>
      <w:r>
        <w:t>едомственного проекта вместе с результатами согласования с заинтересованными федеральными органами исполнительной власти, иными государственными органами, организациями и заключением общественно-экспертного совета (при наличии) и принимает решение: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 у</w:t>
      </w:r>
      <w:r>
        <w:t>тверждении паспорта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 необходимости доработки паспорта ведомственного проекта с указанием в протоколе заседания ведомственного координационного органа имеющихся замечаний;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 нецелесообразности реализации ведомственного проекта</w:t>
      </w:r>
      <w:r>
        <w:t>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70. В целях дополнительной детализации положений ведомственного проекта руководителем ведомственного проекта обеспечивается разработка плана реализации ведомственного проекта, включаемого в состав паспорта такого проекта, и его детализация до объектов в </w:t>
      </w:r>
      <w:r>
        <w:t>случае, если в рамках такого проекта реализуются мероприятия (результаты), предусматривающие: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строительство (реконструкцию, техническое перевооружение, приобретение) объектов недвижимого имущества;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принятие нормативных правовых (правовых) актов;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с</w:t>
      </w:r>
      <w:r>
        <w:t>оздание (развитие) информационных систем.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71. Ведомственный проект отражается в виде структурного элемента в составе одной </w:t>
      </w:r>
      <w:r>
        <w:lastRenderedPageBreak/>
        <w:t>государственной программы Российской Федерации, на достижение целей и показателей которой он направлен.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72. В системе "Электронный бю</w:t>
      </w:r>
      <w:r>
        <w:t>джет" обеспечивается автоматическое направление утвержденных паспортов ведомственных проектов ответственному исполнителю государственной программы Российской Федерации, структурными элементами которой они являются.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73. Утвержденные паспорта ведомственных п</w:t>
      </w:r>
      <w:r>
        <w:t>роектов, все сведения о которых составляют государственную тайну и (или) относятся к сведениям конфиденциального характера, направляются ответственному исполнителю государственной программы Российской Федерации, структурными элементами которой они являются</w:t>
      </w:r>
      <w:r>
        <w:t>, и в Министерство экономического развития Российской Федерации на бумажном и электронных носителях в установленном порядке.</w:t>
      </w:r>
    </w:p>
    <w:p w:rsidR="003B5D48" w:rsidRDefault="00885E1F">
      <w:pPr>
        <w:pStyle w:val="ConsPlusNormal0"/>
        <w:jc w:val="both"/>
      </w:pPr>
      <w:r>
        <w:t xml:space="preserve">(п. 73 в ред. </w:t>
      </w:r>
      <w:hyperlink r:id="rId16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Планирование и реализация параметров национальных п</w:t>
      </w:r>
      <w:r>
        <w:t>роектов</w:t>
      </w:r>
    </w:p>
    <w:p w:rsidR="003B5D48" w:rsidRDefault="00885E1F">
      <w:pPr>
        <w:pStyle w:val="ConsPlusTitle0"/>
        <w:jc w:val="center"/>
      </w:pPr>
      <w:r>
        <w:t>и федеральных проектов в субъектах Российской Федерации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38" w:name="P434"/>
      <w:bookmarkEnd w:id="38"/>
      <w:r>
        <w:t>74. В целях достижения показателей и мероприятий (результатов) федерального проекта, входящего в состав национального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</w:t>
      </w:r>
      <w:r>
        <w:t>моченным высшим должностным лицом субъекта Российской Федерации (председателем высшего исполнительного органа субъекта Российской Федерации), заключается соглашение о реализации на территории субъекта Российской Федерации регионального проекта, обеспечиваю</w:t>
      </w:r>
      <w:r>
        <w:t>щего достижение показателей и результатов соответствующего федерального проекта, входящего в состав национального проекта, дополнительное соглашение о внесении изменений в указанное соглашение.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 решению куратора национального проекта с учетом согласовани</w:t>
      </w:r>
      <w:r>
        <w:t xml:space="preserve">я с руководителем национального проекта в соглашение (дополнительное соглашение), предусмотренное </w:t>
      </w:r>
      <w:hyperlink w:anchor="P434" w:tooltip="74. В целях достижения показателей и мероприятий (результатов) федерального проекта, входящего в состав на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моче">
        <w:r>
          <w:rPr>
            <w:color w:val="0000FF"/>
          </w:rPr>
          <w:t>абзацем первым</w:t>
        </w:r>
      </w:hyperlink>
      <w:r>
        <w:t xml:space="preserve"> настоящего пункта, включаются показатели национального проекта, не включенные в федеральный проект, входящ</w:t>
      </w:r>
      <w:r>
        <w:t>ий в состав национального проекта, значения которых декомпозированы по субъектам Российской Федерации в паспорте национального проекта.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6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75. Формирование и подписание соглашения</w:t>
      </w:r>
      <w:r>
        <w:t xml:space="preserve">, указанного в </w:t>
      </w:r>
      <w:hyperlink w:anchor="P434" w:tooltip="74. В целях достижения показателей и мероприятий (результатов) федерального проекта, входящего в состав на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моче">
        <w:r>
          <w:rPr>
            <w:color w:val="0000FF"/>
          </w:rPr>
          <w:t>пункте 74</w:t>
        </w:r>
      </w:hyperlink>
      <w:r>
        <w:t xml:space="preserve"> настоящего Положения, дополнительного соглашения к нему осуществляются в соответствии с порядком и типовыми формами, определенными методическими указаниями (рекомендациями).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76. Разногласия, воз</w:t>
      </w:r>
      <w:r>
        <w:t xml:space="preserve">никшие при заключении соглашения, указанного в </w:t>
      </w:r>
      <w:hyperlink w:anchor="P434" w:tooltip="74. В целях достижения показателей и мероприятий (результатов) федерального проекта, входящего в состав на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моче">
        <w:r>
          <w:rPr>
            <w:color w:val="0000FF"/>
          </w:rPr>
          <w:t>пункте 74</w:t>
        </w:r>
      </w:hyperlink>
      <w:r>
        <w:t xml:space="preserve"> настоящего Положения, дополнительного соглашения к нему, рассматриваются и снимаются соответствующим проектным комитетом или куратором при участии заинтересованны</w:t>
      </w:r>
      <w:r>
        <w:t>х федеральных органов исполнительной власти, исполнительных органов субъектов Российской Федерации, иных заинтересованных государственных органов и организаций.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77. Руководитель федерального проекта, входящего в состав национального проекта, обеспечивает с</w:t>
      </w:r>
      <w:r>
        <w:t xml:space="preserve">оответствие паспорта федерального проекта, входящего в состав национального проекта, и соглашений, указанных в </w:t>
      </w:r>
      <w:hyperlink w:anchor="P434" w:tooltip="74. В целях достижения показателей и мероприятий (результатов) федерального проекта, входящего в состав национального проекта, между руководителем федерального проекта, входящего в состав национального проекта, и руководителем регионального проекта, уполномоче">
        <w:r>
          <w:rPr>
            <w:color w:val="0000FF"/>
          </w:rPr>
          <w:t>пункте 74</w:t>
        </w:r>
      </w:hyperlink>
      <w:r>
        <w:t xml:space="preserve"> настоящего Положения, дополнительных соглашений к ним с учетом решений, принятых соответствующим п</w:t>
      </w:r>
      <w:r>
        <w:t xml:space="preserve">роектным комитетом или </w:t>
      </w:r>
      <w:r>
        <w:lastRenderedPageBreak/>
        <w:t>куратором проекта при рассмотрении разногласий (при наличии), возникших в ходе заключения таких соглашений (дополнительных соглашений) о реализации региональных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39" w:name="P440"/>
      <w:bookmarkEnd w:id="39"/>
      <w:r>
        <w:t>78. Достижение показателей и мероприятий (результатов) федерал</w:t>
      </w:r>
      <w:r>
        <w:t>ьного проекта, не входящего в состав национального проекта, затрагивающих законодательно установленные полномочия субъектов Российской Федерации, а также вопросы местного значения, обеспечивается в соответствии с планом, предусмотренным порядком заключения</w:t>
      </w:r>
      <w:r>
        <w:t xml:space="preserve"> соглашения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в соответствии с </w:t>
      </w:r>
      <w:hyperlink r:id="rId169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мая 2021 г. N 786 "О системе управления государственными программами Российской Федерации".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79. Мониторинг реализа</w:t>
      </w:r>
      <w:r>
        <w:t>ции федеральных проектов, не входящих в состав национальных проектов, в части вопросов, относящихся к предметам ведения субъектов Российской Федерации, а также вопросов местного значения осуществляется в рамках формирования отчетов, подготовленных в рамках</w:t>
      </w:r>
      <w:r>
        <w:t xml:space="preserve"> соглашения о реализации на территории субъекта Российской Федерации государственных программ субъекта Российской Федерации, формируемых в системе "Электронный бюджет".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Особенности реализации национальных проектов по обеспечению</w:t>
      </w:r>
    </w:p>
    <w:p w:rsidR="003B5D48" w:rsidRDefault="00885E1F">
      <w:pPr>
        <w:pStyle w:val="ConsPlusTitle0"/>
        <w:jc w:val="center"/>
      </w:pPr>
      <w:r>
        <w:t>технологического лидерства</w:t>
      </w:r>
      <w:r>
        <w:t>, связанные с реализацией</w:t>
      </w:r>
    </w:p>
    <w:p w:rsidR="003B5D48" w:rsidRDefault="00885E1F">
      <w:pPr>
        <w:pStyle w:val="ConsPlusTitle0"/>
        <w:jc w:val="center"/>
      </w:pPr>
      <w:r>
        <w:t>технологической политики в Российской Федерации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jc w:val="center"/>
      </w:pPr>
      <w:r>
        <w:t xml:space="preserve">(введено </w:t>
      </w:r>
      <w:hyperlink r:id="rId17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B5D48" w:rsidRDefault="00885E1F">
      <w:pPr>
        <w:pStyle w:val="ConsPlusNormal0"/>
        <w:jc w:val="center"/>
      </w:pPr>
      <w:r>
        <w:t>от 06.11.2025 N 1752)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79(1). В соответствии с </w:t>
      </w:r>
      <w:hyperlink r:id="rId171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4 статьи 13</w:t>
        </w:r>
      </w:hyperlink>
      <w:r>
        <w:t xml:space="preserve"> Закона о технологическо</w:t>
      </w:r>
      <w:r>
        <w:t>й политике куратор национального проекта по обеспечению технологического лидерства, основной исполнитель и квалифицированный заказчик могут привлекать лиц, осуществляющих содействие развитию технологий, включая Российский научный фонд, для реализации соотв</w:t>
      </w:r>
      <w:r>
        <w:t>етствующего национального проекта по обеспечению технологического лидерства.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0" w:name="P451"/>
      <w:bookmarkEnd w:id="40"/>
      <w:r>
        <w:t xml:space="preserve">79(2). В соответствии с </w:t>
      </w:r>
      <w:hyperlink r:id="rId172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5 статьи 13</w:t>
        </w:r>
      </w:hyperlink>
      <w:r>
        <w:t xml:space="preserve"> Закона о технологической политике к реализации каждого национального проекта по о</w:t>
      </w:r>
      <w:r>
        <w:t xml:space="preserve">беспечению технологического лидерства, за исключением случаев, указанных в </w:t>
      </w:r>
      <w:hyperlink w:anchor="P467" w:tooltip="6) обязанность основного исполнителя по привлечению малых технологических компаний к разработке, внедрению технологий и (или) производству высокотехнологичной продукции в рамках национального проекта по обеспечению технологического лидерства (в случае, предусм">
        <w:r>
          <w:rPr>
            <w:color w:val="0000FF"/>
          </w:rPr>
          <w:t>подпункте 6 пункта 79(6)</w:t>
        </w:r>
      </w:hyperlink>
      <w:r>
        <w:t xml:space="preserve"> настоящего Положения, с учетом требований законодательства Российской Федерации привлекаются малые технологические комп</w:t>
      </w:r>
      <w:r>
        <w:t>ании.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1" w:name="P452"/>
      <w:bookmarkEnd w:id="41"/>
      <w:r>
        <w:t xml:space="preserve">79(3). В целях осуществления функций квалифицированного заказчика, основного исполнителя и разработчика технологий, определенных в функциональной </w:t>
      </w:r>
      <w:hyperlink w:anchor="P856" w:tooltip="ФУНКЦИОНАЛЬНАЯ СТРУКТУРА">
        <w:r>
          <w:rPr>
            <w:color w:val="0000FF"/>
          </w:rPr>
          <w:t>структуре</w:t>
        </w:r>
      </w:hyperlink>
      <w:r>
        <w:t xml:space="preserve"> проектной деятельности, в действующие</w:t>
      </w:r>
      <w:r>
        <w:t xml:space="preserve"> юридически значимые документы, направленные на создание и (или) развитие (совершенствование) высокотехнологичной продукции и технологий, необходимых для ее создания и (или) развития (совершенствования), применяемые к указанным лицам (далее - действующие ю</w:t>
      </w:r>
      <w:r>
        <w:t>ридически значимые документы), включаются особенности осуществления функций квалифицированного заказчика, основного исполнителя и разработчика технологий, установленные настоящим подразделом (далее - особенности осуществления функций), а также рекомендуемы</w:t>
      </w:r>
      <w:r>
        <w:t xml:space="preserve">е условия, установленные Министерством экономического развития Российской </w:t>
      </w:r>
      <w:r>
        <w:lastRenderedPageBreak/>
        <w:t>Федерации по согласованию с заинтересованными федеральными органами исполнительной власти, иными государственными органами и организациями и Аппаратом Правительства Российской Федера</w:t>
      </w:r>
      <w:r>
        <w:t>ции (далее - рекомендуемые условия), в том числе в части вопросов ответственности при нарушении особенностей осуществления функций и рекомендуемых условий.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невозможности изменения (утверждения, подписания) действующих юридически значимых документо</w:t>
      </w:r>
      <w:r>
        <w:t>в в части включения в них особенностей осуществления функций и рекомендуемых условий заключаются соглашения об участии квалифицированных заказчиков, основных исполнителей и разработчиков технологий в реализации национального проекта по обеспечению технолог</w:t>
      </w:r>
      <w:r>
        <w:t>ического лидерства в машиночитаемом (цифровом) виде, включающие особенности осуществления функций и рекомендуемые условия.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79(4). Положения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пункта 79(3)</w:t>
        </w:r>
      </w:hyperlink>
      <w:r>
        <w:t xml:space="preserve"> настоящего Положения не применяются в случае выполнения государств</w:t>
      </w:r>
      <w:r>
        <w:t>енных заданий при условии направления организациям, выполняющим такие государственные задания, уведомления, подписанного руководителем национального проекта по обеспечению технологического лидерства или уполномоченным им заместителем руководителя федеральн</w:t>
      </w:r>
      <w:r>
        <w:t>ого органа исполнительной власти, государственной корпорации, ответственных за реализацию национального проекта по обеспечению технологического лидерства, содержащего особенности осуществления функций и рекомендуемые условия, обязательные для исполнения ук</w:t>
      </w:r>
      <w:r>
        <w:t>азанными организациями, выполняющими такие государственные задания.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2" w:name="P455"/>
      <w:bookmarkEnd w:id="42"/>
      <w:r>
        <w:t>79(5). Особенностями осуществления функций в части, касающейся осуществления функций разработчиков технологий, предусматриваются: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обязанности по осуществлению функций разработчиков техн</w:t>
      </w:r>
      <w:r>
        <w:t xml:space="preserve">ологий, предусмотренных </w:t>
      </w:r>
      <w:hyperlink w:anchor="P1364" w:tooltip="56(4). Разработчик технологий:">
        <w:r>
          <w:rPr>
            <w:color w:val="0000FF"/>
          </w:rPr>
          <w:t>пунктом 56(4)</w:t>
        </w:r>
      </w:hyperlink>
      <w:r>
        <w:t xml:space="preserve"> функциональной структуры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ответственность за неисполнение обязанностей, повлекшее неисполнение карты технологической кооперации, в том числе гражданско-правовая ответственность, с учетом права на обоснованный риск, предусмотренного </w:t>
      </w:r>
      <w:hyperlink r:id="rId173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24</w:t>
        </w:r>
      </w:hyperlink>
      <w:r>
        <w:t xml:space="preserve"> Закона о технологической политике и </w:t>
      </w:r>
      <w:hyperlink r:id="rId174" w:tooltip="Федеральный закон от 23.08.1996 N 127-ФЗ (ред. от 24.06.2025) &quot;О науке и государственной научно-технической политике&quot; (с изм. и доп., вступ. в силу с 01.09.2025) {КонсультантПлюс}">
        <w:r>
          <w:rPr>
            <w:color w:val="0000FF"/>
          </w:rPr>
          <w:t>пунктом 2 статьи 3</w:t>
        </w:r>
      </w:hyperlink>
      <w:r>
        <w:t xml:space="preserve"> Федерального закона "О науке и государственной научно-технической политике";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перечень разрабатываемых технологий, которым предоставл</w:t>
      </w:r>
      <w:r>
        <w:t>яется правовая охрана;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сроки разработки технологий и предоставления их основному исполнителю;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формы и способы обеспечения основным исполнителем приобретения таких технологий.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3" w:name="P461"/>
      <w:bookmarkEnd w:id="43"/>
      <w:r>
        <w:t>79(6). Особенностями осуществления функций в части, касающейся осуществлени</w:t>
      </w:r>
      <w:r>
        <w:t>я функций основных исполнителей, предусматриваются: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обязанности по осуществлению функций основных исполнителей, предусмотренных </w:t>
      </w:r>
      <w:hyperlink w:anchor="P1375" w:tooltip="56(6). Основной исполнитель дополнительно к функциям, предусмотренным статьей 15 Закона о технологической политике:">
        <w:r>
          <w:rPr>
            <w:color w:val="0000FF"/>
          </w:rPr>
          <w:t>пунктом 56(6)</w:t>
        </w:r>
      </w:hyperlink>
      <w:r>
        <w:t xml:space="preserve"> функциональной структуры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ответственность за неисполнение обязанностей, повлекшее неисполнение карты технологической кооперации, в том числе гражданско-правовая ответственность, с учетом права</w:t>
      </w:r>
      <w:r>
        <w:t xml:space="preserve"> </w:t>
      </w:r>
      <w:r>
        <w:lastRenderedPageBreak/>
        <w:t xml:space="preserve">на обоснованный риск, предусмотренного </w:t>
      </w:r>
      <w:hyperlink r:id="rId175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24</w:t>
        </w:r>
      </w:hyperlink>
      <w:r>
        <w:t xml:space="preserve"> Закона о технологической политике;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номенклатура и количество высокотехнологичной продукции, правовые основания для использования прав на результаты</w:t>
      </w:r>
      <w:r>
        <w:t xml:space="preserve"> интеллектуальной деятельности при производстве высокотехнологичной продукции;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сроки приобретения высокотехнологичной продукции квалифицированным заказчиком или указанными им лицами;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формы и способы обеспечения квалифицированным заказчиком долгосрочн</w:t>
      </w:r>
      <w:r>
        <w:t>ого спроса на высокотехнологичную продукцию;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4" w:name="P467"/>
      <w:bookmarkEnd w:id="44"/>
      <w:r>
        <w:t>6) обязанность основного исполнителя по привлечению малых технологических компаний к разработке, внедрению технологий и (или) производству высокотехнологичной продукции в рамках национального проекта по обеспечению технологического лидерства (в случае, пре</w:t>
      </w:r>
      <w:r>
        <w:t xml:space="preserve">дусмотренном </w:t>
      </w:r>
      <w:hyperlink w:anchor="P451" w:tooltip="79(2). В соответствии с частью 5 статьи 13 Закона о технологической политике к реализации каждого национального проекта по обеспечению технологического лидерства, за исключением случаев, указанных в подпункте 6 пункта 79(6) настоящего Положения, с учетом требо">
        <w:r>
          <w:rPr>
            <w:color w:val="0000FF"/>
          </w:rPr>
          <w:t>пунктом 79(2)</w:t>
        </w:r>
      </w:hyperlink>
      <w:r>
        <w:t xml:space="preserve"> настоящего Положения, за исключением случаев, когда куратором национального проекта по обеспечению технологического лидерства принято решение о непривлечении малых технологических компаний к р</w:t>
      </w:r>
      <w:r>
        <w:t>еализации национального проекта по обеспечению технологического лидерства либо когда основным исполнителем является малая технологическая компания) с учетом требований законодательства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7) плановые значения показателей, указанных в </w:t>
      </w:r>
      <w:hyperlink w:anchor="P323" w:tooltip="42(4). В паспорт национального проекта по обеспечению технологического лидерства в соответствии с порядком, утверждаемым Правительством Российской Федерации в соответствии с пунктом 1 части 1 статьи 7 Закона о технологической политике, должны быть включены в т">
        <w:r>
          <w:rPr>
            <w:color w:val="0000FF"/>
          </w:rPr>
          <w:t>пункте 42(4)</w:t>
        </w:r>
      </w:hyperlink>
      <w:r>
        <w:t xml:space="preserve"> настоящего Положения и методических указаниях (рекомендациях), по годам реализации национального проекта по обеспечению технологического лидерства применительно к высокотехнологичной продукции, указанной в дей</w:t>
      </w:r>
      <w:r>
        <w:t>ствующем юридически значимом документе или соглашении об участии основного исполнителя в реализации национального проекта по обеспечению технологического лидерства.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5" w:name="P469"/>
      <w:bookmarkEnd w:id="45"/>
      <w:r>
        <w:t>79(7). В отношении высокотехнологичной продукции, являющейся лекарственными средствами, мед</w:t>
      </w:r>
      <w:r>
        <w:t xml:space="preserve">ицинскими изделиями, биомедицинскими клеточными продуктами, продуктами тканевой инженерии, особенности осуществления функций, указанные в </w:t>
      </w:r>
      <w:hyperlink w:anchor="P461" w:tooltip="79(6). Особенностями осуществления функций в части, касающейся осуществления функций основных исполнителей, предусматриваются:">
        <w:r>
          <w:rPr>
            <w:color w:val="0000FF"/>
          </w:rPr>
          <w:t>пункте 79(6)</w:t>
        </w:r>
      </w:hyperlink>
      <w:r>
        <w:t xml:space="preserve"> настоящего Положения, и рекомендуемые условия не применяются, если иное решение не принято руководителем национального проекта по обеспечению технологического лидерства.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отношении технологий, применяе</w:t>
      </w:r>
      <w:r>
        <w:t xml:space="preserve">мых при оказании медицинской помощи (медицинских технологий), особенности осуществления функций, указанные в </w:t>
      </w:r>
      <w:hyperlink w:anchor="P461" w:tooltip="79(6). Особенностями осуществления функций в части, касающейся осуществления функций основных исполнителей, предусматриваются:">
        <w:r>
          <w:rPr>
            <w:color w:val="0000FF"/>
          </w:rPr>
          <w:t>пункте 79(6)</w:t>
        </w:r>
      </w:hyperlink>
      <w:r>
        <w:t xml:space="preserve"> настоящего Положения, и рекомендуемые условия не применяются, если иное решение не принято руководителем национального проекта по обеспечению технологического лидерства.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6" w:name="P471"/>
      <w:bookmarkEnd w:id="46"/>
      <w:r>
        <w:t>79(8). Особенностями осуществления функций в части, касающейс</w:t>
      </w:r>
      <w:r>
        <w:t>я осуществления функций квалифицированных заказчиков, предусматриваются: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обязанности по осуществлению функций квалифицированных заказчиков, предусмотренных </w:t>
      </w:r>
      <w:hyperlink w:anchor="P1385" w:tooltip="56(9). Квалифицированный заказчик дополнительно к функциям, предусмотренным частью 1 статьи 14 Закона о технологической политике:">
        <w:r>
          <w:rPr>
            <w:color w:val="0000FF"/>
          </w:rPr>
          <w:t>пунктом 56(9)</w:t>
        </w:r>
      </w:hyperlink>
      <w:r>
        <w:t xml:space="preserve"> функциональной структуры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ответственность за неисполнение обязанностей, повлекшее неисполнение карты технологической кооперации, в том числе гражданск</w:t>
      </w:r>
      <w:r>
        <w:t xml:space="preserve">о-правовая ответственность, с учетом права на обоснованный риск, предусмотренного </w:t>
      </w:r>
      <w:hyperlink r:id="rId176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24</w:t>
        </w:r>
      </w:hyperlink>
      <w:r>
        <w:t xml:space="preserve"> Закона о технологической политике;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3) номенклатура и количество высокотехнологичной продукции, правовые осно</w:t>
      </w:r>
      <w:r>
        <w:t>вания для использования прав на результаты интеллектуальной деятельности при производстве высокотехнологичной продукции;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сроки приобретения высокотехнологичной продукции квалифицированным заказчиком или указанными им лицами;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формы и способы обеспечен</w:t>
      </w:r>
      <w:r>
        <w:t>ия квалифицированным заказчиком долгосрочного спроса на высокотехнологичную продукцию.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bookmarkStart w:id="47" w:name="P478"/>
      <w:bookmarkEnd w:id="47"/>
      <w:r>
        <w:t>IV. Мониторинг реализации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Общие положения по мониторингу реализации проектов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80. Мониторинг реализации проектов представляет собой систему мероприятий по измерению фактических значений параметров проектов, расчету отклонения фактических значений параметров проектов от их плановых значений, определенных в паспортах соответствующих п</w:t>
      </w:r>
      <w:r>
        <w:t>роектов и рабочих планах (для федеральных проектов и региональных проектов), планах реализации (для ведомственных проектов).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81. Мониторинг реализации проектов осуществляется с использованием системы "Электронный бюджет".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82. Мониторинг реализации проектов</w:t>
      </w:r>
      <w:r>
        <w:t xml:space="preserve"> осуществляется с момента принятия решения об утверждении паспортов соответствующих проектов и прекращается в момент принятия решения об их завершении.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83. Целью мониторинга реализации проектов является получение на постоянной основе информации о ходе реал</w:t>
      </w:r>
      <w:r>
        <w:t>изации соответствующих проектов для принятия управленческих решений по определению и реализации возможных корректирующих действий.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84. Мониторинг реализации проектов, формирование, согласование и утверждение отчетов о ходе реализации проектов, а также инфо</w:t>
      </w:r>
      <w:r>
        <w:t>рмации о реализации региональных проектов осуществляются с учетом методических указаний (рекомендаций).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85. В ходе мониторинга реализации проектов формируются отчеты о ходе их реализа</w:t>
      </w:r>
      <w:r>
        <w:t>ции за период (месяц, квартал, год) нарастающим итогом - отчет о ходе реализации национального проекта, отчет о ходе реализации федерального проекта, отчет о ходе реализации ведомственного проекта, информация о реализации региональных проектов (далее - отч</w:t>
      </w:r>
      <w:r>
        <w:t>етность), а также отчет о ходе реализации регионального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86. Подготовка, согласование и утверждение отчетов о ходе реализации региональных проектов за период (месяц, квартал, год), а также принятие решений по итогам их рассмотрения осуществляются в</w:t>
      </w:r>
      <w:r>
        <w:t xml:space="preserve"> соответствии с положениями об организации проектной деятельности, подготовленными с учетом настоящего Положения и утвержденными актами высших исполнительных органов субъектов Российской Федерации или актом высшего должностного лица субъекта Российской Фед</w:t>
      </w:r>
      <w:r>
        <w:t>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87. В отчетность включается достоверная информация о реализации проектов, содержащая в том числе фактические и прогнозные сведения о достижении показателей, реализации мероприятий (результатов) в разрезе задач, общественно значимых результатов (для</w:t>
      </w:r>
      <w:r>
        <w:t xml:space="preserve"> федеральных проектов, входящих в состав национальных проектов, и региональных проектов, обеспечивающих достижение показателей и мероприятий (результатов) таких федеральных проектов) с детализацией до создаваемых (приобретаемых) объектов мероприятий (резул</w:t>
      </w:r>
      <w:r>
        <w:t>ьтатов), контрольных точек, информация об исполнении бюджетов соответствующих проектов, о рисках реализации проектов и мерах реагирования, направленных на их устранение (минимизацию), а также иные сведения.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88. Оценка достаточности, обоснованности (докумен</w:t>
      </w:r>
      <w:r>
        <w:t>тальной подтвержденности), актуальности, полноты и корректности информации о реализации проектов осуществляется на основании информации и данных, получаемых и обрабатываемых в системе "Управление", после ее интеграции (передачи данных) с государственными и</w:t>
      </w:r>
      <w:r>
        <w:t>нформационными системами и иными информационными системами федеральных органов исполнительной власти, иных государственных органов и организаций, осуществляющих функции по выдаче и (или) регистрации соответствующих документов (прав, действий, фактов хозяйс</w:t>
      </w:r>
      <w:r>
        <w:t>твенной деятельности) либо функции по контролю (надзору) в соответствующей сфере деятельности, а также данных системы "Электронный бюджет".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7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До интеграции соответствующих информационны</w:t>
      </w:r>
      <w:r>
        <w:t>х систем оценка достаточности, обоснованности (документальной подтвержденности), актуальности, полноты и корректности информации о реализации проектов осуществляется на основании информации и данных, предоставляемых указанными федеральными органами исполни</w:t>
      </w:r>
      <w:r>
        <w:t>тельной власти, иными государственными органами и организациями.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89. Информация и данные о реализации проектов, получаемые и обрабатываемые в системе "Управление" и системе статистических данных, могут использоваться в системе "Электронный бюджет" автоматически.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80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21.1</w:t>
      </w:r>
      <w:r>
        <w:t>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89(1). Научно-технический совет Комиссии по научно-технологическому развитию Российской Федерации принимает участие в проведении мониторинга реализации национальных проектов в части, касающейся кадрового и научного обеспечения.</w:t>
      </w:r>
    </w:p>
    <w:p w:rsidR="003B5D48" w:rsidRDefault="00885E1F">
      <w:pPr>
        <w:pStyle w:val="ConsPlusNormal0"/>
        <w:jc w:val="both"/>
      </w:pPr>
      <w:r>
        <w:t>(п. 89(1) вве</w:t>
      </w:r>
      <w:r>
        <w:t xml:space="preserve">ден </w:t>
      </w:r>
      <w:hyperlink r:id="rId181" w:tooltip="Постановление Правительства РФ от 21.02.2025 N 194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21.02.2025 N 194)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89(2). Мониторинг реализации планов мероприятий осуществляется в соответствии с методическими указаниями (рекомендациями).</w:t>
      </w:r>
    </w:p>
    <w:p w:rsidR="003B5D48" w:rsidRDefault="00885E1F">
      <w:pPr>
        <w:pStyle w:val="ConsPlusNormal0"/>
        <w:jc w:val="both"/>
      </w:pPr>
      <w:r>
        <w:t xml:space="preserve">(п. 89(2) введен </w:t>
      </w:r>
      <w:hyperlink r:id="rId182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Онлайн-мониторинг реализации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90. Участники федерального проекта, участники ведомственного проекта и участники регионального проек</w:t>
      </w:r>
      <w:r>
        <w:t>та в системе "Электронный бюджет" формируют информацию о реализации соответствующего проекта, включающую: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1) информацию об исполнении (достижении) мероприятий (результатов) соответствующих проектов, контрольных точек и объектов мероприятий (результатов), о</w:t>
      </w:r>
      <w:r>
        <w:t>тветственными исполнителями которых они являются, а также сведения о рисках реализации соответствующих проектов в части исполнения (достижения) мероприятий (результатов) и контрольных точек, - не позднее плановой и (или) фактической даты их исполнения (дос</w:t>
      </w:r>
      <w:r>
        <w:t>тижения);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информацию о достижении показателей соответствующих проектов (за исключением показателей национального проекта), ответственными исполнителями которых они являются (руководитель или администратор федерального проекта, руководитель или администр</w:t>
      </w:r>
      <w:r>
        <w:t>атор ведомственного проекта, руководитель или администратор регионального проекта), а также сведения о рисках реализации соответствующих проектов в части достижения показателей, - не позднее 3-го рабочего дня месяца, следующего за отчетным, либо не позднее</w:t>
      </w:r>
      <w:r>
        <w:t xml:space="preserve"> установленной даты расчета значений показателей.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8" w:name="P507"/>
      <w:bookmarkEnd w:id="48"/>
      <w:r>
        <w:t>91. Информация о достижении показателей национальных проектов формируется в системе "Электронный бюджет" в автоматическом режиме на основании данных, загружаемых из государственных информационных систем федеральных органов исполнительной власти по мере инт</w:t>
      </w:r>
      <w:r>
        <w:t>еграции с указанными системами.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Действие </w:t>
      </w:r>
      <w:hyperlink w:anchor="P507" w:tooltip="91. Информация о достижении показателей национальных проектов формируется в системе &quot;Электронный бюджет&quot; в автоматическом режиме на основании данных, загружаемых из государственных информационных систем федеральных органов исполнительной власти по мере интегра">
        <w:r>
          <w:rPr>
            <w:color w:val="0000FF"/>
          </w:rPr>
          <w:t>абзаца первого</w:t>
        </w:r>
      </w:hyperlink>
      <w:r>
        <w:t xml:space="preserve"> настоящего пункта не распространяется на формирование информации о достижении показателей национальных проектов после ввода в эксплуатацию компонентов и модулей </w:t>
      </w:r>
      <w:r>
        <w:t xml:space="preserve">системы статистических данных, предусмотренных </w:t>
      </w:r>
      <w:hyperlink w:anchor="P510" w:tooltip="92. Информация о достижении показателей национальных проектов формируется в системе &quot;Электронный бюджет&quot; в автоматическом режиме, в том числе с использованием системы статистических данных, по мере ввода в эксплуатацию ее компонентов и модулей, но не позднее 1">
        <w:r>
          <w:rPr>
            <w:color w:val="0000FF"/>
          </w:rPr>
          <w:t>пунктом 92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83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49" w:name="P510"/>
      <w:bookmarkEnd w:id="49"/>
      <w:r>
        <w:t>92. Информация о достижении показателей национальных прое</w:t>
      </w:r>
      <w:r>
        <w:t>ктов формируется в системе "Электронный бюджет" в автоматическом режиме, в том числе с использованием системы статистических данных, по мере ввода в эксплуатацию ее компонентов и модулей, но не позднее 1 января 2024 г.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84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</w:t>
      </w:r>
      <w:r>
        <w:t>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Информация о достижении показателей федеральных проектов и ведомственных проектов формируется в системе "Электронный бюджет" в автоматическом режиме на основании данных системы статистических данных по мере ввода в экспл</w:t>
      </w:r>
      <w:r>
        <w:t>уатацию ее компонентов и модулей.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85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92(1). В целях расчета значений показателей проектов федеральные органы исполнительной власти, иные государственные органы или организации, от</w:t>
      </w:r>
      <w:r>
        <w:t>ветственные за предоставление информации и данных для расчета значений показателей проектов, в соответствии с утвержденными в установленном порядке методиками расчета показателей проектов обеспечивают предоставление в систему статистических данных указанны</w:t>
      </w:r>
      <w:r>
        <w:t xml:space="preserve">х информации и данных в порядке, предусмотренном </w:t>
      </w:r>
      <w:hyperlink r:id="rId186" w:tooltip="Постановление Правительства РФ от 18.08.2008 N 620 (ред. от 21.12.2023) &quot;Об условиях предоставления в обязательном порядке первичных статистических данных и административных данных субъектам официального статистического учета&quot; (с изм. и доп., вступ. в силу с 0">
        <w:r>
          <w:rPr>
            <w:color w:val="0000FF"/>
          </w:rPr>
          <w:t>Положением</w:t>
        </w:r>
      </w:hyperlink>
      <w:r>
        <w:t xml:space="preserve"> об условиях предоставления в обязательном порядке первичных статисти</w:t>
      </w:r>
      <w:r>
        <w:t>ческих данных и административных данных субъектам официального статистического учета, утвержденным постановлением Правительства Российской Федерации от 18 августа 2008 г. N 620 "Об условиях предоставления в обязательном порядке первичных статистических дан</w:t>
      </w:r>
      <w:r>
        <w:t>ных и административных данных субъектам официального статистического учета".</w:t>
      </w:r>
    </w:p>
    <w:p w:rsidR="003B5D48" w:rsidRDefault="00885E1F">
      <w:pPr>
        <w:pStyle w:val="ConsPlusNormal0"/>
        <w:jc w:val="both"/>
      </w:pPr>
      <w:r>
        <w:t xml:space="preserve">(п. 92(1) введен </w:t>
      </w:r>
      <w:hyperlink r:id="rId187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93. Ведомственный проектный офис на постоянной основе осуществляет контроль своевременности пред</w:t>
      </w:r>
      <w:r>
        <w:t>ставления и оценку достаточности, обоснованности (документальной подтвержденности), актуальности, полноты и корректности информации о реализации соответствующего национального проекта, федерального проекта и ведомственного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8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94. Проектный офис субъекта Российской Федерации (далее - региональный проектный офис) на постоянной основе осуществляет контроль своевременности представления и оценку достаточности, обоснован</w:t>
      </w:r>
      <w:r>
        <w:t>ности (документальной подтвержденности), актуальности, полноты и корректности информации о реализации региональных проектов.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8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Отчетность за месяц, квартал и год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95. Отчетность за мес</w:t>
      </w:r>
      <w:r>
        <w:t>яц формируется автоматически и включает только информацию и данные о реализации соответствующих проектов, формируемые в системе "Электронный бюджет" в автоматическом режиме из государственных информационных систем и иных информационных систем федеральных о</w:t>
      </w:r>
      <w:r>
        <w:t>рганов исполнительной власти, региональных информационных систем без ручного ввода информации, и включает только информацию и данные о фактическом исполнении (достижении) параметров проектов, информацию о рисках реализации проектов (по мере ввода в эксплуа</w:t>
      </w:r>
      <w:r>
        <w:t>тацию компонентов и модулей системы "Управление" и системы "Электронный бюджет").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Отчетность за месяц подписывается руководителем соответствующего проекта, или руководителем ведомственного проектного офиса, или администратором проекта в случае увольнения р</w:t>
      </w:r>
      <w:r>
        <w:t>уководителя соответствующего проекта, временного отсутствия у руководителя соответствующего проекта возможности утверждения отчетности за месяц по причине временной нетрудоспособности, отпуска, командировки, а также при отсутствии действующей усиленной ква</w:t>
      </w:r>
      <w:r>
        <w:t>лифицированной электронной подписи или по решению куратора соответствующего проекта в иных случаях.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96. Отчетность за квартал включает информацию и данные, формируемые в автоматическо</w:t>
      </w:r>
      <w:r>
        <w:t>м режиме в рамках отчетности за месяц, а также иную информацию и данные об исполнении параметров проектов, предоставляемые в систему "Электронный бюджет", загрузка которых не осуществляется в автоматическом режиме к моменту формирования отчетности за кварт</w:t>
      </w:r>
      <w:r>
        <w:t>ал.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Участники национального проекта (в отношении показателей, не включенных в паспорта федеральных проектов), федерального проекта, ведомственного проекта и регионального проекта в рамках отчетности за квартал обеспечивают представление прогнозных данных о</w:t>
      </w:r>
      <w:r>
        <w:t>б исполнении (достижении) параметров проектов (за исключением прогнозных данных о достижении показателей проекта) в следующих отчетных периодах.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Прогнозные данные о достижении показат</w:t>
      </w:r>
      <w:r>
        <w:t>елей национальных проектов формируются в системе "Электронный бюджет" в автоматическом режиме, в том числе с использованием системы статистических данных, по мере ввода в эксплуатацию ее компонентов и модулей.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9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</w:t>
      </w:r>
      <w:r>
        <w:t>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Отчетность за квартал утверждается руководителем соответствующего проекта или администратором проекта в случае увольнения руководителя соответствующего проекта, временного отсутствия у руководителя проекта возможности утве</w:t>
      </w:r>
      <w:r>
        <w:t>рждения отчетности за квартал по причине временной нетрудоспособности, отпуска, командировки, а также при отсутствии действующей усиленной квалифицированной электронной подписи.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Прогнозные значения показателей национальных проектов, показателей федеральных проектов, ведомственных проектов определяются в том числе с использованием административных данных, предусмотренны</w:t>
      </w:r>
      <w:r>
        <w:t xml:space="preserve">х Федеральным </w:t>
      </w:r>
      <w:hyperlink r:id="rId194" w:tooltip="Федеральный закон от 29.11.2007 N 282-ФЗ (ред. от 15.12.2025) &quot;Об официальном статистическом учете и системе государственной статистик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официальном статистическом учете и системе государственной статистики в Российской Федерации".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97. Отчетность за год включает в себя оперативные и уточненные отчеты о ходе реализации проектов за год.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Отчетн</w:t>
      </w:r>
      <w:r>
        <w:t>ость за год утверждается руководителем соответствующего проекта или администратором проекта в случае увольнения руководителя соответствующего проекта, временного отсутствия у руководителя проекта возможности утверждения отчетности за год по причине временн</w:t>
      </w:r>
      <w:r>
        <w:t>ой нетрудоспособности, отпуска, командировки, а также при отсутствии действующей усиленной квалифицированной электронной подписи.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19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98. Оперативный отчет за год о ходе реализации</w:t>
      </w:r>
      <w:r>
        <w:t xml:space="preserve"> национального проекта, федерального проекта и ведомственного проекта включает: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информацию о достижении параметров проектов, в частности информацию о достижении показателей национальных проектов, федеральных проектов, в том числе по субъектам Российской</w:t>
      </w:r>
      <w:r>
        <w:t xml:space="preserve"> Федерации, и показателей ведомственных проектов на основе опубликованной официальной статистической информации или на основе документально подтвержденных административных данных государственных органов и организаций (при отсутствии фактических данных на м</w:t>
      </w:r>
      <w:r>
        <w:t>омент подготовки отчета) за отчетный год, а также прогнозные данные об исполнении (достижении) параметров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оперативную информацию об исполнении федерального бюджета в части бюджетных ассигнований, предусмотренных на реализацию национальных прое</w:t>
      </w:r>
      <w:r>
        <w:t>ктов, федеральных проектов 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информацию о рисках, возникающих при реализации национальных проектов, федеральных проектов и ведомственных проектов, а также мерах реагирования, направленных на их устранение (минимизацию).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99. Уточн</w:t>
      </w:r>
      <w:r>
        <w:t>енный отчет за год о ходе реализации национального проекта, федерального проекта и ведомственного проекта включает: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информацию о достижении параметров проектов, в частности информацию о достижении показателей национальных проектов, федеральных проектов,</w:t>
      </w:r>
      <w:r>
        <w:t xml:space="preserve"> в том числе по субъектам Российской Федерации, и показателей ведомственных проектов на основе опубликованной официальной статистической информации, а также прогнозные данные об исполнении </w:t>
      </w:r>
      <w:r>
        <w:lastRenderedPageBreak/>
        <w:t>(достижении) параметров проектов в следующих отчетных периодах;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</w:t>
      </w:r>
      <w:r>
        <w:t>итоговую информацию об исполнении федерального бюджета в части бюджетных ассигнований, предусмотренных на реализацию соответствующих проектов по итогам года;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итоговую информацию о рисках, возникающих при реализации национальных проектов, федеральных про</w:t>
      </w:r>
      <w:r>
        <w:t>ектов и ведомственных проектов, а также мерах реагирования, направленных на их устранение (минимизацию).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Подготовка и рассмотрение отчетности за квартал и год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100. Региональный проектный офис не позднее 4-го рабочего дня месяца, следующего за отчетным, п</w:t>
      </w:r>
      <w:r>
        <w:t>редставляет при необходимости руководителю регионального проекта предложения по доработке информации о реализации регионального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101. Руководитель регионального проекта обеспечивает доработку участниками регионального проекта информации о реализации регионального проекта в течение 1 рабочего дня со дня получения соответствующих предложений.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102. Региональный проектный офис не поздне</w:t>
      </w:r>
      <w:r>
        <w:t>е 6-го рабочего дня месяца, следующего за отчетным, обеспечивает направление информации о реализации региональных проектов руководителям федеральных проектов и в Министерство экономического развития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103. Руководитель регионального про</w:t>
      </w:r>
      <w:r>
        <w:t>екта организует подготовку отчета о ходе реализации регионального проекта, в том числе на основании информации о реализации регионального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104. Министерство финансов Российской Федерации не позднее 6-го рабочего дня месяца, следующего за отчетным, </w:t>
      </w:r>
      <w:r>
        <w:t>обеспечивает автоматическое представление в системе "Электронный бюджет" оперативной информации об исполнении федерального бюджета в части бюджетных ассигнований, предусмотренных на реализацию национальных проектов, федеральных проектов и ведомственных про</w:t>
      </w:r>
      <w:r>
        <w:t>ектов.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0" w:name="P553"/>
      <w:bookmarkEnd w:id="50"/>
      <w:r>
        <w:t>105. Руководитель федерального проекта организует подготовку отчета о ходе реализации федерального проекта, в том числе на основании информации о реализации федерального проекта и информации о реализации региональных проектов и направляет отчет о хо</w:t>
      </w:r>
      <w:r>
        <w:t>де реализации федерального проекта в соответствующий ведомственный проектный офис.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106. Ведомственные проектные офисы, указанные в </w:t>
      </w:r>
      <w:hyperlink w:anchor="P553" w:tooltip="105. Руководитель федерального проекта организует подготовку отчета о ходе реализации федерального проекта, в том числе на основании информации о реализации федерального проекта и информации о реализации региональных проектов и направляет отчет о ходе реализац">
        <w:r>
          <w:rPr>
            <w:color w:val="0000FF"/>
          </w:rPr>
          <w:t>пункте 105</w:t>
        </w:r>
      </w:hyperlink>
      <w:r>
        <w:t xml:space="preserve"> настоящего Положения, анализируют информацию, содержащуюся в отчете о ходе ре</w:t>
      </w:r>
      <w:r>
        <w:t>ализации федерального проекта, на предмет ее достаточности, обоснованности (документальной подтвержденности), актуальности, полноты и корректности и направляют свои предложения руководителю соответствующего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</w:t>
      </w:r>
      <w:r>
        <w:t>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Руководитель национального проекта при необходимости формирует предложения по доработке отчетов о ходе реализации федеральных проектов, входящих в состав национального </w:t>
      </w:r>
      <w:r>
        <w:lastRenderedPageBreak/>
        <w:t>проекта, и направляет предложения руководителям таких ф</w:t>
      </w:r>
      <w:r>
        <w:t>едеральных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Руководитель федерального проекта осуществляет доработку отчета о ходе реализации федерального проекта, входящего в состав национального проекта, в течение 1 рабочего дня со дня получения соответствующих предложений.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107. Руководитель федерального проекта не позднее 8-го рабочего дня месяца, следующего за отчетным (не позднее 13-го рабочего дня месяца, следующего за отчетным, - для федеральных проектов, не входящих в состав национальных проектов, все сведения о которых</w:t>
      </w:r>
      <w:r>
        <w:t xml:space="preserve"> составляют государственную тайну и (или) относятся к сведениям конфиденциального характера, а также для отдельных параметров федеральных проектов, не входящих в состав национальных проектов, содержащих сведения, составляющие государственную тайну и (или) </w:t>
      </w:r>
      <w:r>
        <w:t>относящиеся к сведениям конфиденциального характера), утверждает и вносит отчет о ходе реализации федерального проекта: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в проектный комитет (в отношении федерального проекта, не вх</w:t>
      </w:r>
      <w:r>
        <w:t>одящего в состав национального проекта);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руководителю национального проекта (в отношении федерального проекта, входящего в состав национального проекта);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в Министерство экономического развития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в проектный офис Правительства Р</w:t>
      </w:r>
      <w:r>
        <w:t>оссийской Федерации. Внесение отчета о ходе реализации федерального проекта, не входящего в состав национального проекта, в проектный офис Правительства Российской Федерации осуществляется при наличии соответствующего решения Правительства Российской Федер</w:t>
      </w:r>
      <w:r>
        <w:t>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108. Руководитель национального проекта на основе отчетов о ходе реализации федеральных проектов, входящих в состав национального проекта, организует подготовку отчета о ходе реализации национального проекта и не позднее 11-го рабочего дня месяца, сл</w:t>
      </w:r>
      <w:r>
        <w:t>едующего за отчетным, утверждает и вносит отчет о ходе реализации национального проекта в Министерство экономического развития Российской Федерации, проектный комитет и проектный офис Правительства Российской Федерации вместе с отчетами о ходе реализации ф</w:t>
      </w:r>
      <w:r>
        <w:t>едеральных проектов, входящих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109. Уточненные отчеты за год о ходе реализации национальных проектов, федеральных проектов и ведомственных проектов формируются и утверждаются не позднее 18 апреля года, следующего за отчетным </w:t>
      </w:r>
      <w:r>
        <w:t>годом.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110. Отчеты о ходе реализации национальных проектов и отчеты о ходе реализации федеральных проектов за квартал и за год при необходимости рассматриваются на заседаниях проектных комитетов или кураторами соответствующих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наличия рис</w:t>
      </w:r>
      <w:r>
        <w:t>ков, содержащихся в указанных отчетах, рассмотрение таких рисков осуществляется на заседаниях проектных комитетов или кураторами соответствующих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111. По предложению проектного офиса Правительства Российской Федерации, Министерства экономического </w:t>
      </w:r>
      <w:r>
        <w:t>развития Российской Федерации, решению соответствующего проектного комитета, и (или) куратора проекта, и (или) президиума Совета отчет о ходе реализации национального проекта, отчет о ходе реализации федерального проекта, входящего в состав национального п</w:t>
      </w:r>
      <w:r>
        <w:t>роекта, могут быть вынесены на рассмотрение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Внесение отчета о ходе реализации национального проекта, отчета о ходе реализации федерального проекта, входящего в состав национального проекта, в президиум Совета осуществляется соответственн</w:t>
      </w:r>
      <w:r>
        <w:t>о руководителем национального проекта, руководителем федерального проекта, входящего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1" w:name="P570"/>
      <w:bookmarkEnd w:id="51"/>
      <w:r>
        <w:t>112. Руководитель ведомственного проекта организует подготовку отчета о ходе реализации ведомственного проекта, в том числе на основании ин</w:t>
      </w:r>
      <w:r>
        <w:t>формации о реализации ведомственного проекта, и направляет отчет в соответствующий ведомственный проектный офис.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113. Ведомственный проектный офис, указанный в </w:t>
      </w:r>
      <w:hyperlink w:anchor="P570" w:tooltip="112. Руководитель ведомственного проекта организует подготовку отчета о ходе реализации ведомственного проекта, в том числе на основании информации о реализации ведомственного проекта, и направляет отчет в соответствующий ведомственный проектный офис.">
        <w:r>
          <w:rPr>
            <w:color w:val="0000FF"/>
          </w:rPr>
          <w:t>пункте 112</w:t>
        </w:r>
      </w:hyperlink>
      <w:r>
        <w:t xml:space="preserve"> настоящего Положения, анализирует информацию, содержащуюс</w:t>
      </w:r>
      <w:r>
        <w:t>я в отчете о ходе реализации ведомственного проекта, на предмет ее достаточности, обоснованности (документальной подтвержденности), актуальности, полноты, корректности и направляет свои предложения руководителю соответствующего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Руководитель ведомственного проекта при необходимости организует доработку отчета о ходе реализации ведомственного проекта в течение 1 рабочего дня со дня получения соответствующих предложений.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114. Рук</w:t>
      </w:r>
      <w:r>
        <w:t>оводитель ведомственного проекта не позднее 8-го рабочего дня месяца, следующего за отчетным (не позднее 13-го рабочего дня месяца, следующего за отчетным, - для ведомственных проектов, все сведения о которых составляют государственную тайну и (или) относя</w:t>
      </w:r>
      <w:r>
        <w:t>тся к сведениям конфиденциального характера, а также для отдельных параметров ведомственных проектов, содержащих сведения, составляющие государственную тайну и (или) относящиеся к сведениям конфиденциального характера), утверждает и вносит отчет о ходе реа</w:t>
      </w:r>
      <w:r>
        <w:t>лизации ведомственного проекта в ведомственный координационный орган и куратору ведомственного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19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Ведомственный координационный орган или куратор ведомственного проекта рассматр</w:t>
      </w:r>
      <w:r>
        <w:t>ивает отчет о ходе реализации ведомственного проекта и принимает решение.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При необходимости по предложению руководителя ведомственного проекта и решению ведомственного координационного органа функции по формированию отчета о ходе реализации ведомственного </w:t>
      </w:r>
      <w:r>
        <w:t>проекта могут быть возложены на администратора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115. Отчеты о ходе реализации ведомственных проектов за квартал и за год подлежат рассмотрению на заседаниях ведомственных координационных органов.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наличия рисков, содержащихся</w:t>
      </w:r>
      <w:r>
        <w:t xml:space="preserve"> в отчетах за квартал и за год, рассмотрение таких рисков осуществляется на заседаниях ведомственных координационных органов.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116. Уточненный отчет о ходе реализации национального проекта за год подлежит обязательному рассмотрению и утверждению на заседани</w:t>
      </w:r>
      <w:r>
        <w:t>и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117. В системе "Электронный бюджет" обеспечивается автоматическое направление отчетов о ходе реализации федеральных проектов, отчетов о ходе реализации ведомственных проектов ответственному исполнителю государственной программы Российской Федерации, структ</w:t>
      </w:r>
      <w:r>
        <w:t>урными элементами которой они являются, в Министерство экономического развития Российской Федерации (в том числе отчеты о ходе реализации национальных проектов).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если реализация федерального проекта осуществляется в рамках двух и более государстве</w:t>
      </w:r>
      <w:r>
        <w:t>нных программ Российской Федерации, ответственному исполнителю каждой государственной программы Российской Федерации направляются сведения о достижении отдельных параметров проекта, относящихся к соответствующей государственной программе Российской Федерац</w:t>
      </w:r>
      <w:r>
        <w:t>ии, по мере ввода в эксплуатацию соответствующих компонентов и модулей системы "Электронный бюджет".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Отчеты о ходе реализации федеральных проектов, не входящих в состав национальных проектов, отчеты о ходе реализации ведомственных проектов, все сведения о </w:t>
      </w:r>
      <w:r>
        <w:t xml:space="preserve">которых составляют государственную тайну и (или) относятся к сведениям конфиденциального характера, а также информация о реализации отдельных параметров федеральных проектов, не входящих в состав национальных проектов, и ведомственных проектов, содержащих </w:t>
      </w:r>
      <w:r>
        <w:t xml:space="preserve">сведения, составляющие государственную тайну, и (или) сведения конфиденциального характера, направляются руководителями таких проектов ответственному исполнителю государственной программы Российской Федерации, структурными элементами которой такие проекты </w:t>
      </w:r>
      <w:r>
        <w:t>являются, в установленном порядке не позднее 13-го рабочего дня месяца, следующего за отчетным.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0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118. Сведения, содержащиеся в отчетах о ходе реализации национальных проектов, отчетах о ходе реализации федеральных проектов и отчетах о ходе реализации ведомственных проектов за месяц, кварта</w:t>
      </w:r>
      <w:r>
        <w:t>л и год, могут быть использованы при оценке эффективности деятельности участников национальных проектов, участников федеральных проектов и участников ведомственных проектов, а также при подготовке предложений по размеру материального стимулирования федерал</w:t>
      </w:r>
      <w:r>
        <w:t>ьных государственных служащих, являющихся участниками национальных проектов, участниками федеральных проектов и участниками ведомственных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Сведения, содержащиеся в отчетах о ходе реализации региональных проектов за квартал и год, используются испо</w:t>
      </w:r>
      <w:r>
        <w:t>лнительными органами субъектов Российской Федерации при оценке эффективности деятельности участников региональных проектов, а также при подготовке предложений по размеру материального стимулирования государственных гражданских служащих субъектов Российской</w:t>
      </w:r>
      <w:r>
        <w:t xml:space="preserve"> Федерации, являющихся участниками региональных проектов.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Анализ реализации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119. Анализ реализации проектов представляет собой систему мероприятий по оценке достаточности, обоснованности (документальной подтвержденности), актуальности, полноты и</w:t>
      </w:r>
      <w:r>
        <w:t xml:space="preserve"> корректности данных и информации, получаемых и используемых в ходе реализации проектов, формированию (корректировке) альтернативных методик, используемых для расчета показателей </w:t>
      </w:r>
      <w:r>
        <w:lastRenderedPageBreak/>
        <w:t xml:space="preserve">проектов, определению факторов и рисков, влияющих на ход реализации проектов </w:t>
      </w:r>
      <w:r>
        <w:t>и прогнозированию хода их реализации, подготовке рекомендаций для принятия решений по определению и реализации возможных корректирующих действий.</w:t>
      </w:r>
    </w:p>
    <w:p w:rsidR="003B5D48" w:rsidRDefault="00885E1F">
      <w:pPr>
        <w:pStyle w:val="ConsPlusNormal0"/>
        <w:jc w:val="both"/>
      </w:pPr>
      <w:r>
        <w:t xml:space="preserve">(в ред. Постановлений Правительства РФ от 21.12.2023 </w:t>
      </w:r>
      <w:hyperlink r:id="rId201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2237</w:t>
        </w:r>
      </w:hyperlink>
      <w:r>
        <w:t xml:space="preserve">, от 16.12.2024 </w:t>
      </w:r>
      <w:hyperlink r:id="rId20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120</w:t>
      </w:r>
      <w:r>
        <w:t>. Анализ реализации проектов осуществляется с использованием системы "Управление", которой обеспечивается: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2" w:name="P593"/>
      <w:bookmarkEnd w:id="52"/>
      <w:r>
        <w:t>1) оценка достаточности, обоснованности (документальной подтвержденности), актуальности, полноты и корректности информации и данных о реализации прое</w:t>
      </w:r>
      <w:r>
        <w:t>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0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оценка эффективности реализации проектов, в том числе достижения общественно значимых результатов (для национальных проектов и федеральных проектов, входящих в состав национа</w:t>
      </w:r>
      <w:r>
        <w:t>льных проектов), выполнения задач, показателей, мероприятий (результатов), контрольных точек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расчет альтернативных показателей (групп показателей)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расчет показателей проектов по альтернативным методикам;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оценка факторов, рисков</w:t>
      </w:r>
      <w:r>
        <w:t xml:space="preserve"> и прогнозирование хода реализации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прослеживаемость финансирования национальных проектов, федеральных проектов и региональных проектов, аналитическое отражение информации о внебюджетных источниках финансового обеспечения национальных проектов,</w:t>
      </w:r>
      <w:r>
        <w:t xml:space="preserve"> федеральных проектов и ведомственных проектов, а также анализ использования средств бюджетов бюджетной системы Российской Федерации и внебюджетных источников в рамках реализации мероприятий (результатов)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0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3" w:name="P601"/>
      <w:bookmarkEnd w:id="53"/>
      <w:r>
        <w:t>7) поддержка управления инцидентами и информационное содействие участникам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формирование особого мнения проектного офиса Правительства Российской Федерации в части реализации национальных проектов и</w:t>
      </w:r>
      <w:r>
        <w:t xml:space="preserve"> федеральных проектов, входящих в состав национальных проектов, - ежеквартально и по итогам года;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4" w:name="P603"/>
      <w:bookmarkEnd w:id="54"/>
      <w:r>
        <w:t>9) формирование особого мнения Министерства экономического развития Российской Федерации в части реализации национальных проектов, федеральных проектов и ведо</w:t>
      </w:r>
      <w:r>
        <w:t>мственных проектов - ежеквартально и по итогам года;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автоматизированный сбор информации о реализации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определение уровня достижения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5" w:name="P606"/>
      <w:bookmarkEnd w:id="55"/>
      <w:r>
        <w:t>12) формирование информационно-аналитического отчета ("саммари") по национальным проектам, федера</w:t>
      </w:r>
      <w:r>
        <w:t>льным проектам, ведомственным проектам.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121. Результаты анализа реализации национальных проектов, федеральных проектов и ведомственных проектов, а также предложения по повышению эффективности их реализации при необходимости представляются в проектные комит</w:t>
      </w:r>
      <w:r>
        <w:t>еты, ведомственные координационные органы и (или) кураторам национальных проектов, кураторам федеральных проектов, кураторам ведомственных проектов в целях их рассмотрения и принятия решений о корректирующих действиях (при необходимости).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122. По предложен</w:t>
      </w:r>
      <w:r>
        <w:t>ию проектного офиса Правительства Российской Федерации, Министерства экономического развития Российской Федерации, решению проектного комитета и (или) куратора национального проекта, куратора федерального проекта и (или) президиума Совета результаты анализ</w:t>
      </w:r>
      <w:r>
        <w:t>а реализации национальных проектов, федеральных проектов, а также при необходимости предложения по повышению эффективности их реализации могут быть вынесены на рассмотрение президиума Совета или его рабочих групп.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123. Анализ реализации ведомственных проектов осуществляется Министерством экономического развития Российской Федерации по собственной инициативе или решению управляющего совета соответствующей государственной программы Российской Федерации в соответствии </w:t>
      </w:r>
      <w:r>
        <w:t xml:space="preserve">с </w:t>
      </w:r>
      <w:hyperlink w:anchor="P593" w:tooltip="1) оценка достаточности, обоснованности (документальной подтвержденности), актуальности, полноты и корректности информации и данных о реализации проектов;">
        <w:r>
          <w:rPr>
            <w:color w:val="0000FF"/>
          </w:rPr>
          <w:t>подпунктами 1</w:t>
        </w:r>
      </w:hyperlink>
      <w:r>
        <w:t xml:space="preserve"> - </w:t>
      </w:r>
      <w:hyperlink w:anchor="P601" w:tooltip="7) поддержка управления инцидентами и информационное содействие участникам проектной деятельности;">
        <w:r>
          <w:rPr>
            <w:color w:val="0000FF"/>
          </w:rPr>
          <w:t>7</w:t>
        </w:r>
      </w:hyperlink>
      <w:r>
        <w:t xml:space="preserve"> и </w:t>
      </w:r>
      <w:hyperlink w:anchor="P603" w:tooltip="9) формирование особого мнения Министерства экономического развития Российской Федерации в части реализации национальных проектов, федеральных проектов и ведомственных проектов - ежеквартально и по итогам года;">
        <w:r>
          <w:rPr>
            <w:color w:val="0000FF"/>
          </w:rPr>
          <w:t>9</w:t>
        </w:r>
      </w:hyperlink>
      <w:r>
        <w:t xml:space="preserve"> - </w:t>
      </w:r>
      <w:hyperlink w:anchor="P606" w:tooltip="12) формирование информационно-аналитического отчета (&quot;саммари&quot;) по национальным проектам, федеральным проектам, ведомственным проектам.">
        <w:r>
          <w:rPr>
            <w:color w:val="0000FF"/>
          </w:rPr>
          <w:t>12 пункта 120</w:t>
        </w:r>
      </w:hyperlink>
      <w:r>
        <w:t xml:space="preserve"> настоящего Положения. Результаты анализа реализации ведомственных проектов, а также предложения по повышению эффективности их реализации при необходимости представляются в ведомственный координационный орган и (или) управляющие советы государ</w:t>
      </w:r>
      <w:r>
        <w:t>ственных программ Российской Федерации.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Управление рисками при реализации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124. Управление рисками реализации проектов осуществляется в соответствии с разрабатываемыми и утверждаемыми Министерством экономического развития Российской Федерации мет</w:t>
      </w:r>
      <w:r>
        <w:t>одическими рекомендациями и разъяснениями по вопросам управления рисками реализации проектов.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0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125. Управление рисками реализации проектов осуществляется руководителями соответствующих</w:t>
      </w:r>
      <w:r>
        <w:t xml:space="preserve"> проектов совместно с участниками проектной деятельности посредством оценки рисков (их идентификации, анализа и определения уровня негативного влияния на ход реализации проекта и (или) достижения параметров проекта), а также подготовки и реализации мер реа</w:t>
      </w:r>
      <w:r>
        <w:t>гирования на риски с целью их устранения (минимизации), в том числе на основании информации и данных, получаемых и обрабатываемых с использованием функциональных возможностей системы "Управление".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0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</w:t>
      </w:r>
      <w:r>
        <w:t>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126. Информация и данные о возможных рисках реализации проектов формируются в системе "Управление" (по мере ввода в эксплуатацию ее компонентов, модулей и интеграции с государственными информационными системами и иными информационными ресурса</w:t>
      </w:r>
      <w:r>
        <w:t>ми федеральных органов исполнительной власти, исполнительных органов субъектов Российской Федерации, органов местного самоуправления, иных заинтересованных лиц).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1"/>
      </w:pPr>
      <w:r>
        <w:t>V. Внесение изменений в национальные проекты, федеральные</w:t>
      </w:r>
    </w:p>
    <w:p w:rsidR="003B5D48" w:rsidRDefault="00885E1F">
      <w:pPr>
        <w:pStyle w:val="ConsPlusTitle0"/>
        <w:jc w:val="center"/>
      </w:pPr>
      <w:r>
        <w:t>проекты, ведомственные проекты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Общ</w:t>
      </w:r>
      <w:r>
        <w:t>ие положения по внесению изменений в национальные</w:t>
      </w:r>
    </w:p>
    <w:p w:rsidR="003B5D48" w:rsidRDefault="00885E1F">
      <w:pPr>
        <w:pStyle w:val="ConsPlusTitle0"/>
        <w:jc w:val="center"/>
      </w:pPr>
      <w:r>
        <w:t>проекты, федеральные проекты, ведомственные проекты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127. В целях исполнения связанных с реализацией национального проекта и федерального проекта поручений и (или) указаний Президента Российской Федерации, </w:t>
      </w:r>
      <w:r>
        <w:t>поручений Правительства Российской Федерации, Председателя Правительства Российской Федерации, заместителей Председателя Правительства Российской Федерации, решений Совета, президиума Совета и проектного комитета, а также по результатам мониторинга и анали</w:t>
      </w:r>
      <w:r>
        <w:t>за реализации этих проектов, и основаниям определенным в методических указаниях (рекомендациях) в паспорта национальных проектов и паспорта федеральных проектов могут вноситься изменения.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целях исполнения связанных с реализацией ведомственного проекта ре</w:t>
      </w:r>
      <w:r>
        <w:t xml:space="preserve">шений руководителя федерального органа исполнительной власти, в котором реализуется соответствующий ведомственный проект, ведомственного координационного органа, куратора ведомственного проекта, а также по результатам мониторинга и анализа реализации этих </w:t>
      </w:r>
      <w:r>
        <w:t>проектов в паспорта ведомственных проектов могут вноситься изменения.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Основанием внесения изменений в паспорта национальных проектов, паспорта федеральных проектов и паспорта ведомственных проектов также является приведение их в соответствие с параметрами </w:t>
      </w:r>
      <w:r>
        <w:t>федеральных законов о федеральном бюджете и бюджетах государственных внебюджетных фондов на очередной финансовый год и плановый период.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128. Внесение изменений в паспорт национального проекта, паспорт федерального проекта, паспорт ведомственного проекта ос</w:t>
      </w:r>
      <w:r>
        <w:t>уществляется посредством утверждения единого запроса: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на изменение национального проекта, включающего взаимосвязанные изменения паспорта национального проекта и (или) паспорта федерального проекта,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на изменен</w:t>
      </w:r>
      <w:r>
        <w:t>ие государственной программы Российской Федерации, включающего исключительно взаимосвязанные изменения паспорта федерального проекта, не входящего в состав национального проекта, и (или) паспорта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6" w:name="P631"/>
      <w:bookmarkEnd w:id="56"/>
      <w:r>
        <w:t>3) на изменение государственной прог</w:t>
      </w:r>
      <w:r>
        <w:t>раммы Российской Федерации, включающего в том числе взаимосвязанные изменения паспорта государственной программы Российской Федерации, паспорта федерального проекта, не входящего в состав национального проекта, и (или) паспорта ведомственного проекта, и (и</w:t>
      </w:r>
      <w:r>
        <w:t>ли) паспорта комплекса процессных мероприятий.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129. Единый запрос на изменение государственной программы Российской Федерации, указанный в </w:t>
      </w:r>
      <w:hyperlink w:anchor="P631" w:tooltip="3) на изменение государственной программы Российской Федерации, включающего в том числе взаимосвязанные изменения паспорта государственной программы Российской Федерации, паспорта федерального проекта, не входящего в состав национального проекта, и (или) паспо">
        <w:r>
          <w:rPr>
            <w:color w:val="0000FF"/>
          </w:rPr>
          <w:t>подпункте 3 пункта 128</w:t>
        </w:r>
      </w:hyperlink>
      <w:r>
        <w:t xml:space="preserve"> настоящего Положения, формируется, согласовывается и утве</w:t>
      </w:r>
      <w:r>
        <w:t xml:space="preserve">рждается в порядке, предусмотренном </w:t>
      </w:r>
      <w:hyperlink r:id="rId207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мая 2021 г. N 786 "О системе управления государственными п</w:t>
      </w:r>
      <w:r>
        <w:t>рограммами Российской Федерации" и принятыми в соответствии с ним методическими рекомендациями по разработке и реализации государственных программ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130. Изменение параметров паспорта государственной программы Российской Федерации (комплексной программы), являющихся параметрами паспорта национального проекта и (или) </w:t>
      </w:r>
      <w:r>
        <w:lastRenderedPageBreak/>
        <w:t>паспорта федерального проекта, входящего в состав национального проекта, осуществляется</w:t>
      </w:r>
      <w:r>
        <w:t xml:space="preserve"> автоматически в системе "Электронный бюджет" (по мере ввода в эксплуатацию ее компонентов и модулей) после утверждения соответствующих изменений в паспорт национального проекта и (или) паспорт федерального проекта, входящего в состав национального проекта</w:t>
      </w:r>
      <w:r>
        <w:t>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130(1). Не допускается изменение финансового обеспечения за счет средств федерального бюджета мероприятий (результатов), обеспечивающих достижение показателей, без изменения взаимосвязанных параметров проектов, в том числе без изменения значений показате</w:t>
      </w:r>
      <w:r>
        <w:t>лей, значений мероприятий (результатов), значений характеристик мероприятий (результатов), за исключением случаев, определенных в методических указаниях (рекомендациях).</w:t>
      </w:r>
    </w:p>
    <w:p w:rsidR="003B5D48" w:rsidRDefault="00885E1F">
      <w:pPr>
        <w:pStyle w:val="ConsPlusNormal0"/>
        <w:jc w:val="both"/>
      </w:pPr>
      <w:r>
        <w:t xml:space="preserve">(п. 130(1) введен </w:t>
      </w:r>
      <w:hyperlink r:id="rId20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7" w:name="P636"/>
      <w:bookmarkEnd w:id="57"/>
      <w:r>
        <w:t>13</w:t>
      </w:r>
      <w:r>
        <w:t>1. Внесение изменений в паспорта федерального проекта, не входящего в состав национального проекта, ведомственного проекта, содержащих сведения, составляющие государственную тайну или относящиеся к сведениям конфиденциального характера, может осуществлятьс</w:t>
      </w:r>
      <w:r>
        <w:t xml:space="preserve">я на основании отдельных запросов на изменение паспорта федерального проекта, не входящего в состав национального проекта, запросов на изменение паспорта ведомственного проекта в соответствии с </w:t>
      </w:r>
      <w:hyperlink w:anchor="P135" w:tooltip="10. Планирование и реализация федеральных проектов, не входящих в состав национальных проектов, ведомственных проектов, все сведения о которых составляют государственную тайну и (или) относятся к сведениям конфиденциального характера, осуществляются с учетом с">
        <w:r>
          <w:rPr>
            <w:color w:val="0000FF"/>
          </w:rPr>
          <w:t>пунктами 10</w:t>
        </w:r>
      </w:hyperlink>
      <w:r>
        <w:t xml:space="preserve"> и </w:t>
      </w:r>
      <w:hyperlink w:anchor="P143" w:tooltip="11. В случае если в рамках федерального проекта, не входящего в состав национальных проектов, ведомственного проекта предусмотрены одновременно сведения, составляющие государственную тайну, и (или) сведения конфиденциального характера, а также сведения, не явл">
        <w:r>
          <w:rPr>
            <w:color w:val="0000FF"/>
          </w:rPr>
          <w:t>11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0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132. Изменение ключевых и общественно значимых приоритетов национальных проектов и федеральных проектов осуществляется в соответстви</w:t>
      </w:r>
      <w:r>
        <w:t>и с порядком, определенным председателем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133. Изменение федеральных проектов, соответствующих инициативам социально-экономического развития Российской Федерации до 2030 года согласно </w:t>
      </w:r>
      <w:hyperlink r:id="rId210" w:tooltip="Распоряжение Правительства РФ от 06.10.2021 N 2816-р (ред. от 06.10.2025) &lt;Об утверждении перечня инициатив социально-экономического развития Российской Федерации до 2030 года&gt; {КонсультантПлюс}">
        <w:r>
          <w:rPr>
            <w:color w:val="0000FF"/>
          </w:rPr>
          <w:t>перечню</w:t>
        </w:r>
      </w:hyperlink>
      <w:r>
        <w:t xml:space="preserve"> инициатив социально-экономического развития Российской Федерации до 2030 года, утвержденному распоряжением Правительства Российской Федерации от 6 октября 2021 г. N 2816-р, не предусматриваю</w:t>
      </w:r>
      <w:r>
        <w:t>щее изменение объема бюджетных ассигнований, может осуществляться по решению председателя президиума Совета без их рассмотрения на проектных комитетах.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1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133(1). Изменения, предусматрив</w:t>
      </w:r>
      <w:r>
        <w:t>ающие ухудшение значений (исключение) показателей национальных проектов и (или) федеральных проектов, предусмотренных ключевыми показателями и задачами национальных целей развития Российской Федерации до 2030 года, рассматриваются на заседаниях Совета.</w:t>
      </w:r>
    </w:p>
    <w:p w:rsidR="003B5D48" w:rsidRDefault="00885E1F">
      <w:pPr>
        <w:pStyle w:val="ConsPlusNormal0"/>
        <w:jc w:val="both"/>
      </w:pPr>
      <w:r>
        <w:t>(п.</w:t>
      </w:r>
      <w:r>
        <w:t xml:space="preserve"> 133(1) введен </w:t>
      </w:r>
      <w:hyperlink r:id="rId212" w:tooltip="Постановление Правительства РФ от 21.02.2025 N 194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21.02.2025 N 194)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Формирование единого запроса на изменение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134. Формирование соответствующего единого запроса в части, включающей изменение паспорта национа</w:t>
      </w:r>
      <w:r>
        <w:t>льного проекта, изменение паспорта федерального проекта, изменение паспорта ведомственного проекта, осуществляется в соответствии с методическими указаниями (рекомендациями), а в части, включающей изменение паспорта государственной программы Российской Фед</w:t>
      </w:r>
      <w:r>
        <w:t>ерации, в соответствии с методическими рекомендациями по разработке и реализации государственных программ Российской Федерации, утвержденными Министерством экономического развития Российской Федерации.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1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</w:t>
      </w:r>
      <w:r>
        <w:t>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8" w:name="P648"/>
      <w:bookmarkEnd w:id="58"/>
      <w:r>
        <w:lastRenderedPageBreak/>
        <w:t xml:space="preserve">135. Формирование единого запроса на изменение (за исключением случаев, определенных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абзацами первым</w:t>
        </w:r>
      </w:hyperlink>
      <w:r>
        <w:t xml:space="preserve"> и </w:t>
      </w:r>
      <w:hyperlink w:anchor="P783" w:tooltip="Формирование единых запросов, связанных с внесением изменений в сводную бюджетную роспись федерального бюджета (за исключением случая, определенного абзацем первым настоящего подпункта), может осуществляться участниками национальных проектов, участниками федер">
        <w:r>
          <w:rPr>
            <w:color w:val="0000FF"/>
          </w:rPr>
          <w:t>седьмым подпункта "б" пункта 167</w:t>
        </w:r>
      </w:hyperlink>
      <w:r>
        <w:t xml:space="preserve"> настоящего Положения):</w:t>
      </w:r>
    </w:p>
    <w:p w:rsidR="003B5D48" w:rsidRDefault="00885E1F">
      <w:pPr>
        <w:pStyle w:val="ConsPlusNormal0"/>
        <w:jc w:val="both"/>
      </w:pPr>
      <w:r>
        <w:t>(в</w:t>
      </w:r>
      <w:r>
        <w:t xml:space="preserve"> ред. Постановлений Правительства РФ от 30.11.2023 </w:t>
      </w:r>
      <w:hyperlink r:id="rId214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<w:r>
          <w:rPr>
            <w:color w:val="0000FF"/>
          </w:rPr>
          <w:t>N 2050</w:t>
        </w:r>
      </w:hyperlink>
      <w:r>
        <w:t xml:space="preserve">, от 16.12.2024 </w:t>
      </w:r>
      <w:hyperlink r:id="rId21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 xml:space="preserve">, от 02.08.2025 </w:t>
      </w:r>
      <w:hyperlink r:id="rId216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1158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национального проекта осуществляется: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изменения параметров паспорта федерального проекта, входящего в состав национального проекта, - руководителем федерального проекта,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случае, есл</w:t>
      </w:r>
      <w:r>
        <w:t>и изменения затрагивают изменения параметров паспорта национального проекта или одновременно параметров паспорта национального проекта и параметров паспорта федерального проекта, входящего в состав национального проекта, - руководителем национального проек</w:t>
      </w:r>
      <w:r>
        <w:t>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государственной программы Российской Федерации в части параметров паспортов федеральных проектов, не входящих в состав национальных проектов, ведомственных проектов осуществляется: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изменения параметров паспортов проектов, не затрагивающих п</w:t>
      </w:r>
      <w:r>
        <w:t>араметры паспорта государственной программы Российской Федерации, в рамках которой такие проекты реализуются, - руководителями таких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в иных случаях - в соответствии с порядком, предусмотренным </w:t>
      </w:r>
      <w:hyperlink r:id="rId217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мая 2021 г. N 786 "О системе управления государственными программами Российской Федерации".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136. При необходимости по предложению руководителя ведо</w:t>
      </w:r>
      <w:r>
        <w:t xml:space="preserve">мственного проекта и решению ведомственного координационного органа или куратора ведомственного проекта функции по формированию соответствующего единого запроса согласно </w:t>
      </w:r>
      <w:hyperlink w:anchor="P648" w:tooltip="135. Формирование единого запроса на изменение (за исключением случаев, определенных абзацами первым и седьмым подпункта &quot;б&quot; пункта 167 настоящего Положения):">
        <w:r>
          <w:rPr>
            <w:color w:val="0000FF"/>
          </w:rPr>
          <w:t>пункту 135</w:t>
        </w:r>
      </w:hyperlink>
      <w:r>
        <w:t xml:space="preserve"> настоящего Положения могут быть возложены на администратора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137. Формирование и направление на согласование соотве</w:t>
      </w:r>
      <w:r>
        <w:t>тствующего единого запроса, предусматривающего исключительно информацию о смене руководителя национального проекта, федерального проекта и ведомственного проекта, осуществляются администратором такого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59" w:name="P658"/>
      <w:bookmarkEnd w:id="59"/>
      <w:r>
        <w:t>138. Подготовка соответствующего единого запроса осуществляется с учетом предложений заинтересованных федеральных органов исполнительной власти, иных государственных органов, организаций, а также исполнительных органов субъектов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При п</w:t>
      </w:r>
      <w:r>
        <w:t>одготовке единого запроса на изменение национального проекта анализируется влияние предлагаемых изменений на иные положения и параметры проекта (в том числе на общественно значимые результаты (для национальных проектов и федеральных проектов, входящих в со</w:t>
      </w:r>
      <w:r>
        <w:t xml:space="preserve">став национальных проектов), задачи, показатели, мероприятия (результаты), контрольные точки, финансовое обеспечение), а также влияние предлагаемых изменений на реализацию иных национальных проектов, государственных программ Российской Федерации и </w:t>
      </w:r>
      <w:r>
        <w:lastRenderedPageBreak/>
        <w:t>их струк</w:t>
      </w:r>
      <w:r>
        <w:t>турных элементов, на достижение показателей которых направлены соответствующие проекты.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139. Внесение изменений в национальные проекты, федеральные проекты, ведомственные проекты осуществляется с учетом утверждения соответствующего единого запроса до момен</w:t>
      </w:r>
      <w:r>
        <w:t xml:space="preserve">та наступления сроков достижения изменяемых параметров такого проекта, за исключением случаев, указанных в </w:t>
      </w:r>
      <w:hyperlink w:anchor="P661" w:tooltip="При внесении изменений в паспорт федерального проекта, паспорт ведомственного проекта могут уточняться показатели, мероприятия (результаты) такого проекта и их контрольные точки, сроки достижения которых истекли в отчетных периодах, в случаях и порядке, которы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0" w:name="P661"/>
      <w:bookmarkEnd w:id="60"/>
      <w:r>
        <w:t>При внесении изменений в паспорт федерального проекта, паспорт ведомственного проекта могут уточняться показатели, мероприятия (результаты) такого проекта и их контрольные точки, сроки дос</w:t>
      </w:r>
      <w:r>
        <w:t>тижения которых истекли в отчетных периодах, в случаях и порядке, которые определены методическими указаниями (рекомендациями).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139(1). Не допускается внесение изменений в паспорт национального проекта, паспорт федерального проекта, паспорт ведомственного </w:t>
      </w:r>
      <w:r>
        <w:t xml:space="preserve">проекта, предусматривающих исключение показателей таких проектов, ухудшение плановых значений показателей, установленных на IV квартал текущего года, в IV квартале текущего года, за исключением случаев наличия соответствующих решений Президента Российской </w:t>
      </w:r>
      <w:r>
        <w:t>Федерации или Председателя Правительства Российской Федерации, а также решений ведомственного координационного органа в отношении ведомственных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Не допускается внесение изменений в паспорт национального проекта, предусматривающих ухудшение значени</w:t>
      </w:r>
      <w:r>
        <w:t>й показателей более чем на 10 процентов в год (с начала года), а также ухудшение их значений на последний год реализации, за исключением случаев наличия соответствующих решений Президента Российской Федерации или Председателя Правительства Российской Федер</w:t>
      </w:r>
      <w:r>
        <w:t>ации.</w:t>
      </w:r>
    </w:p>
    <w:p w:rsidR="003B5D48" w:rsidRDefault="00885E1F">
      <w:pPr>
        <w:pStyle w:val="ConsPlusNormal0"/>
        <w:jc w:val="both"/>
      </w:pPr>
      <w:r>
        <w:t xml:space="preserve">(п. 139(1) введен </w:t>
      </w:r>
      <w:hyperlink r:id="rId21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Согласование единого запроса на изменение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61" w:name="P668"/>
      <w:bookmarkEnd w:id="61"/>
      <w:r>
        <w:t>140. Руководитель национального проекта, руководитель федерального проекта, руководитель ведомственного проекта об</w:t>
      </w:r>
      <w:r>
        <w:t>еспечивает согласование соответствующего единого запроса с ведомственным проектным офисом (получение позиции ведомственного проектного офиса на единый запрос), с заинтересованными федеральными органами исполнительной власти, иными государственными органами</w:t>
      </w:r>
      <w:r>
        <w:t xml:space="preserve"> и организациями, направляет его на согласование в общественно-экспертный совет.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140(1). В случае внесения изменений в паспорт проекта, предусматривающих корректировку показателей проекта, в том числе значений показателей проекта, связанных с изменением ме</w:t>
      </w:r>
      <w:r>
        <w:t>тодик их расчета, соответствующий единый запрос на изменение вносится на согласование вместе с проектами методик расчета показателей проекта, разработанными (скорректированными) и согласованными в соответствии с настоящим Положением.</w:t>
      </w:r>
    </w:p>
    <w:p w:rsidR="003B5D48" w:rsidRDefault="00885E1F">
      <w:pPr>
        <w:pStyle w:val="ConsPlusNormal0"/>
        <w:jc w:val="both"/>
      </w:pPr>
      <w:r>
        <w:t xml:space="preserve">(п. 140(1) введен </w:t>
      </w:r>
      <w:hyperlink r:id="rId219" w:tooltip="Постановление Правительства РФ от 21.12.2023 N 2237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21.12.2023 N 2237)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2" w:name="P671"/>
      <w:bookmarkEnd w:id="62"/>
      <w:r>
        <w:t>141. Общественно-экспертный совет в инициативном порядке формирует заключения на соответствующие единые запросы в течение 3 рабочих дней со дня их поступления на рассмотрение.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При отсутствии зак</w:t>
      </w:r>
      <w:r>
        <w:t xml:space="preserve">лючения общественно-экспертного совета на соответствующий единый запрос в срок, установленный </w:t>
      </w:r>
      <w:hyperlink w:anchor="P671" w:tooltip="141. Общественно-экспертный совет в инициативном порядке формирует заключения на соответствующие единые запросы в течение 3 рабочих дней со дня их поступления на рассмотрение.">
        <w:r>
          <w:rPr>
            <w:color w:val="0000FF"/>
          </w:rPr>
          <w:t>абзацем первым</w:t>
        </w:r>
      </w:hyperlink>
      <w:r>
        <w:t xml:space="preserve"> настоящего пункта, такой единый запрос вносится для рассмотрения и утверждения без соответствующего заключения.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Получение заключения общественно-экспертного совета на единый запрос на изменение н</w:t>
      </w:r>
      <w:r>
        <w:t>ационального проекта осуществляется в обязательном порядке в случае, если изменения, содержащиеся в таком едином запросе, предусматривают изменение общественно значимых результатов, задач, показателей и мероприятий (результатов) (за исключением значений ме</w:t>
      </w:r>
      <w:r>
        <w:t>роприятий (результатов) по годам реализации), а также общего объема бюджетных ассигнований на реализацию соответствующего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Получение заключения общественно-экспертного совета на единый запрос на изменение национального проекта и на единый запрос на</w:t>
      </w:r>
      <w:r>
        <w:t xml:space="preserve"> изменение государственной программы Российской Федерации осуществляется в обязательном порядке в случае, если принято соответствующее решение: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управляющим советом соответствующей государственной программы Российской Федерации - в отношении федеральных про</w:t>
      </w:r>
      <w:r>
        <w:t>ектов, не входящих в состав национальных проектов, 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проектным комитетом - в отношении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ведомственным координационным органом - в отношении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президиумом Совета - в отношении национальных п</w:t>
      </w:r>
      <w:r>
        <w:t>роектов и федеральных проектов, входящих в состав национальных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3" w:name="P679"/>
      <w:bookmarkEnd w:id="63"/>
      <w:r>
        <w:t xml:space="preserve">142. Соответствующий единый запрос рассматривается (за исключением случаев, определенных </w:t>
      </w:r>
      <w:hyperlink w:anchor="P766" w:tooltip="а) не требуется наличие сформированного единого запроса - в случае внесения изменений в сводную бюджетную роспись федерального бюджета по основаниям, предусмотренным:">
        <w:r>
          <w:rPr>
            <w:color w:val="0000FF"/>
          </w:rPr>
          <w:t>абзацами первым</w:t>
        </w:r>
      </w:hyperlink>
      <w:r>
        <w:t xml:space="preserve"> - </w:t>
      </w:r>
      <w:hyperlink w:anchor="P769" w:tooltip="абзацем девятнадцатым (в части увеличения бюджетных ассигнований резервного фонда Правительства Российской Федерации) пункта 7 статьи 217 Бюджетного кодекса Российской Федерации.">
        <w:r>
          <w:rPr>
            <w:color w:val="0000FF"/>
          </w:rPr>
          <w:t>третьим подпункта "а"</w:t>
        </w:r>
      </w:hyperlink>
      <w:r>
        <w:t xml:space="preserve"> и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подпунктом "б" пункта 167</w:t>
        </w:r>
      </w:hyperlink>
      <w:r>
        <w:t xml:space="preserve"> настоящего Положения):</w:t>
      </w:r>
    </w:p>
    <w:p w:rsidR="003B5D48" w:rsidRDefault="00885E1F">
      <w:pPr>
        <w:pStyle w:val="ConsPlusNormal0"/>
        <w:jc w:val="both"/>
      </w:pPr>
      <w:r>
        <w:t xml:space="preserve">(в ред. Постановлений Правительства РФ от 30.11.2023 </w:t>
      </w:r>
      <w:hyperlink r:id="rId220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<w:r>
          <w:rPr>
            <w:color w:val="0000FF"/>
          </w:rPr>
          <w:t>N 2050</w:t>
        </w:r>
      </w:hyperlink>
      <w:r>
        <w:t xml:space="preserve">, от 16.12.2024 </w:t>
      </w:r>
      <w:hyperlink r:id="rId22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4" w:name="P681"/>
      <w:bookmarkEnd w:id="64"/>
      <w:r>
        <w:t>1) в течение 5 рабочих дней одновременно федеральными органами исполнительной власти, иными государс</w:t>
      </w:r>
      <w:r>
        <w:t>твенными органами и организациями, являющимися участниками проектов (для показателей, мероприятий (результатов), объектов мероприятий (результатов), контрольных точек проектов, в отношении которых такие государственные органы и организации осуществляют пол</w:t>
      </w:r>
      <w:r>
        <w:t xml:space="preserve">номочия исполнителей (соисполнителей), в случае если указанные органы и организации не участвовали в формировании и (или) не согласовали соответствующие предложения, определенные </w:t>
      </w:r>
      <w:hyperlink w:anchor="P658" w:tooltip="138. Подготовка соответствующего единого запроса осуществляется с учетом предложений заинтересованных федеральных органов исполнительной власти, иных государственных органов, организаций, а также исполнительных органов субъектов Российской Федерации.">
        <w:r>
          <w:rPr>
            <w:color w:val="0000FF"/>
          </w:rPr>
          <w:t>пунктом 138</w:t>
        </w:r>
      </w:hyperlink>
      <w:r>
        <w:t xml:space="preserve"> настоящего Положения, а также ответств</w:t>
      </w:r>
      <w:r>
        <w:t>енным исполнителем государственной программы Российской Федерации (для федеральных проектов, не входящих в состав национальных проектов, ведомственных проектов, реализуемых в составе государственных программ Российской Федерации);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в течение 2 рабочих дн</w:t>
      </w:r>
      <w:r>
        <w:t xml:space="preserve">ей после этапа рассмотрения, указанного в </w:t>
      </w:r>
      <w:hyperlink w:anchor="P681" w:tooltip="1) в течение 5 рабочих дней одновременно федеральными органами исполнительной власти, иными государственными органами и организациями, являющимися участниками проектов (для показателей, мероприятий (результатов), объектов мероприятий (результатов), контрольных">
        <w:r>
          <w:rPr>
            <w:color w:val="0000FF"/>
          </w:rPr>
          <w:t>подпункте 1</w:t>
        </w:r>
      </w:hyperlink>
      <w:r>
        <w:t xml:space="preserve"> настоящего пункта, ответственным исполнителем государственной программы Российской Федерации (в случае корректировки параметров федеральных проектов, входящих в состав национальных проектов) и 5 рабочих дней после этапа рассмотрения, указанного в </w:t>
      </w:r>
      <w:hyperlink w:anchor="P681" w:tooltip="1) в течение 5 рабочих дней одновременно федеральными органами исполнительной власти, иными государственными органами и организациями, являющимися участниками проектов (для показателей, мероприятий (результатов), объектов мероприятий (результатов), контрольных">
        <w:r>
          <w:rPr>
            <w:color w:val="0000FF"/>
          </w:rPr>
          <w:t>подпункте 1</w:t>
        </w:r>
      </w:hyperlink>
      <w:r>
        <w:t xml:space="preserve"> настоящего пункта, одновременно Министерством финансов Российской Федерации (для проектов </w:t>
      </w:r>
      <w:r>
        <w:lastRenderedPageBreak/>
        <w:t>(мероприятий (результатов) проектов), предполагающих финансовое обеспечение за счет разных источников финансирования), Минист</w:t>
      </w:r>
      <w:r>
        <w:t>ерством экономического развития Российской Федерации, а также коллегией Военно-промышленной комиссии Российской Федерации (для проектов, в рамках которых реализуются мероприятия (результаты), выполняемые в интересах обеспечения обороны страны, безопасности</w:t>
      </w:r>
      <w:r>
        <w:t xml:space="preserve"> государства и правоохранительной деятельности, а также в сфере оборонно-промышленного комплекса).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143. В случае если соответствующий единый запрос согласно </w:t>
      </w:r>
      <w:hyperlink w:anchor="P679" w:tooltip="142. Соответствующий единый запрос рассматривается (за исключением случаев, определенных абзацами первым - третьим подпункта &quot;а&quot; и подпунктом &quot;б&quot; пункта 167 настоящего Положения):">
        <w:r>
          <w:rPr>
            <w:color w:val="0000FF"/>
          </w:rPr>
          <w:t>пункту 142</w:t>
        </w:r>
      </w:hyperlink>
      <w:r>
        <w:t xml:space="preserve"> настоящего Положения предусматр</w:t>
      </w:r>
      <w:r>
        <w:t>ивает изменения исключительно в части параметров паспорта национального проекта, не затрагивающих параметры паспорта федерального проекта, входящего в состав такого национального проекта, согласование такого единого запроса с ответственным исполнителем гос</w:t>
      </w:r>
      <w:r>
        <w:t>ударственной программы Российской Федерации не требуется.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В случае отсутствия по истечении сроков, предусмотренных </w:t>
      </w:r>
      <w:hyperlink w:anchor="P679" w:tooltip="142. Соответствующий единый запрос рассматривается (за исключением случаев, определенных абзацами первым - третьим подпункта &quot;а&quot; и подпунктом &quot;б&quot; пункта 167 настоящего Положения):">
        <w:r>
          <w:rPr>
            <w:color w:val="0000FF"/>
          </w:rPr>
          <w:t>пунктом 142</w:t>
        </w:r>
      </w:hyperlink>
      <w:r>
        <w:t xml:space="preserve"> настоящего Положения, позиций заинтересованных федеральных органов исполнительной власти, иных государственных органов и организаций, а также заключения общественно-эксп</w:t>
      </w:r>
      <w:r>
        <w:t xml:space="preserve">ертного совета относительно соответствующего единого запроса указанный единый запрос считается согласованным такими федеральными органами исполнительной власти, иными государственными органами и организациями, за исключением единого запроса, указанного в </w:t>
      </w:r>
      <w:hyperlink w:anchor="P750" w:tooltip="163. Подготовка соответствующего единого запроса для целей, указанных в пункте 162 настоящего Положения, осуществляется при формировании проекта федерального закона о федеральном бюджете на очередной финансовый год и плановый период (проекта федерального закон">
        <w:r>
          <w:rPr>
            <w:color w:val="0000FF"/>
          </w:rPr>
          <w:t>пункте 163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Сроки рассмотрения, указанные в </w:t>
      </w:r>
      <w:hyperlink w:anchor="P679" w:tooltip="142. Соответствующий единый запрос рассматривается (за исключением случаев, определенных абзацами первым - третьим подпункта &quot;а&quot; и подпунктом &quot;б&quot; пункта 167 настоящего Положения):">
        <w:r>
          <w:rPr>
            <w:color w:val="0000FF"/>
          </w:rPr>
          <w:t>пункте 142</w:t>
        </w:r>
      </w:hyperlink>
      <w:r>
        <w:t xml:space="preserve"> настоящего Положения, исчисляются со дня поступления соответствующего единого запроса на рассмотрение заинтересованному федеральному органу исполнительной власти, иному государственном</w:t>
      </w:r>
      <w:r>
        <w:t>у органу, организации в системе "Электронный бюджет".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Согласование единого запроса Министерством финансов Российской Федерации и Министерством экономического развития Российской Федерации осуществляется в соответствии с методическими указаниями (рекомендац</w:t>
      </w:r>
      <w:r>
        <w:t>иями).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5" w:name="P687"/>
      <w:bookmarkEnd w:id="65"/>
      <w:r>
        <w:t>144. Изменения, влекущие за собой корректировку показателей, мероприятий (результатов) и финансового обеспечения региональных проектов, а также предполагающие корректировку значений показателей, которые характеризуют достижение национальных целей ра</w:t>
      </w:r>
      <w:r>
        <w:t>звития Российской Федерации субъектами Российской Федерации и определены указами Президента Российской Федерации, вносятся в паспорта национальных проектов и федеральных проектов с учетом особенностей настоящего пункта.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Министерство экономического развития</w:t>
      </w:r>
      <w:r>
        <w:t xml:space="preserve"> Российской Федерации отражает в результатах согласования (позиции) единого запроса на изменение национального проекта влияние изменений паспорта соответствующего проекта на корректировку показателей, мероприятий (результатов) и финансового обеспечения рег</w:t>
      </w:r>
      <w:r>
        <w:t xml:space="preserve">иональных проектов, а также влияние изменений национального проекта и федерального проекта на значения показателей, указанных в </w:t>
      </w:r>
      <w:hyperlink w:anchor="P687" w:tooltip="144. Изменения, влекущие за собой корректировку показателей, мероприятий (результатов) и финансового обеспечения региональных проектов, а также предполагающие корректировку значений показателей, которые характеризуют достижение национальных целей развития Росс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Рассмотрение вопросов о внесении в национальные проекты и </w:t>
      </w:r>
      <w:r>
        <w:t xml:space="preserve">федеральные проекты изменений, указанных в </w:t>
      </w:r>
      <w:hyperlink w:anchor="P687" w:tooltip="144. Изменения, влекущие за собой корректировку показателей, мероприятий (результатов) и финансового обеспечения региональных проектов, а также предполагающие корректировку значений показателей, которые характеризуют достижение национальных целей развития Росс">
        <w:r>
          <w:rPr>
            <w:color w:val="0000FF"/>
          </w:rPr>
          <w:t>абзаце первом</w:t>
        </w:r>
      </w:hyperlink>
      <w:r>
        <w:t xml:space="preserve"> настоящего пункта, осуществляется с приглашением отдельных членов комиссий Государственного Совета Российской Федерации по соответствующим направлениям социально-</w:t>
      </w:r>
      <w:r>
        <w:t xml:space="preserve">экономического развития Российской Федерации и </w:t>
      </w:r>
      <w:r>
        <w:lastRenderedPageBreak/>
        <w:t>(или) получением позиции комиссий Государственного Совета Российской Федерации по указанным вопросам.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2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145. Разногласия, возникшие в ходе</w:t>
      </w:r>
      <w:r>
        <w:t xml:space="preserve"> согласования соответствующего единого запроса между заинтересованными федеральными органами исполнительной власти, иными заинтересованными государственными органами и организациями, рассматриваются и снимаются соответствующим проектным комитетом или курат</w:t>
      </w:r>
      <w:r>
        <w:t>ором при участии заинтересованных федеральных органов исполнительной власти, иных заинтересованных государственных органов и организаций.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единого запроса, предусматривающего исключительно технические изменения пас</w:t>
      </w:r>
      <w:r>
        <w:t>порта национального проекта, паспорта федерального проекта, входящего в состав национального проекта, рассматриваются и снимаются куратором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Разногласия, возникшие в ходе согласования единого запроса, предусматривающего исключительно </w:t>
      </w:r>
      <w:r>
        <w:t>технические изменения паспорта федерального проекта, не входящего в состав национального проекта, рассматриваются и снимаются куратором федерального проекта, не входящего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соответств</w:t>
      </w:r>
      <w:r>
        <w:t>ующего единого запроса между куратором национального проекта, куратором федерального проекта, кураторами государственных программ Российской Федерации, рассматриваются и снимаются председателем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Разногласия, возникшие в ходе согласования </w:t>
      </w:r>
      <w:r>
        <w:t>единого запроса на изменение государственной программы Российской Федерации, предусматривающего изменения исключительно ведомственного проекта, между структурными подразделениями федерального органа исполнительной власти и находящимися в его ведении федера</w:t>
      </w:r>
      <w:r>
        <w:t>льными органами исполнительной власти, организациями рассматриваются и снимаются ведомственным координационным органом или куратором при участии заинтересованных сторон.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Разногласия, возникшие в ходе согласования единого запроса на изменение государственно</w:t>
      </w:r>
      <w:r>
        <w:t>й программы Российской Федерации между федеральным органом исполнительной власти, реализующим федеральный проект, не входящий в состав национального проекта, или ведомственный проект, и ответственным исполнителем государственной программы Российской Федера</w:t>
      </w:r>
      <w:r>
        <w:t xml:space="preserve">ции, рассматриваются и урегулируются в соответствии с </w:t>
      </w:r>
      <w:hyperlink r:id="rId223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мая 2021 г. N 786 "О системе управления </w:t>
      </w:r>
      <w:r>
        <w:t>государственными программами Российской Федерации".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146. Согласованный единый запрос вместе с заключением общественно-экспертного совета (при наличии) с учетом содержащихся в едином запросе изменений вносится для принятия решения в соответствии с функциона</w:t>
      </w:r>
      <w:r>
        <w:t xml:space="preserve">льной </w:t>
      </w:r>
      <w:hyperlink w:anchor="P856" w:tooltip="ФУНКЦИОНАЛЬНАЯ СТРУКТУРА">
        <w:r>
          <w:rPr>
            <w:color w:val="0000FF"/>
          </w:rPr>
          <w:t>структурой</w:t>
        </w:r>
      </w:hyperlink>
      <w:r>
        <w:t xml:space="preserve"> проектной деятельности: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руководителю соответствующего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куратору соответствующего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6" w:name="P700"/>
      <w:bookmarkEnd w:id="66"/>
      <w:r>
        <w:lastRenderedPageBreak/>
        <w:t>3) в ведомственный координационный орган;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в проектный комитет по соответств</w:t>
      </w:r>
      <w:r>
        <w:t>ующему проекту;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7" w:name="P702"/>
      <w:bookmarkEnd w:id="67"/>
      <w:r>
        <w:t>5) в президиум Совета;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в проектный офис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147. Проектный офис Правительства Российской Федерации при необходимости формирует позицию на единый запрос на изменение национального проекта в течение 5 рабочих дней со дня поступления такого запроса на рассмотрение.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148. В случае наличия разногласий по </w:t>
      </w:r>
      <w:r>
        <w:t>соответствующему единому запросу его внесение возможно также с таблицами разногласий.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149. Соответствующим органом, указанным в </w:t>
      </w:r>
      <w:hyperlink w:anchor="P700" w:tooltip="3) в ведомственный координационный орган;">
        <w:r>
          <w:rPr>
            <w:color w:val="0000FF"/>
          </w:rPr>
          <w:t>подпунктах 3</w:t>
        </w:r>
      </w:hyperlink>
      <w:r>
        <w:t xml:space="preserve"> - </w:t>
      </w:r>
      <w:hyperlink w:anchor="P702" w:tooltip="5) в президиум Совета;">
        <w:r>
          <w:rPr>
            <w:color w:val="0000FF"/>
          </w:rPr>
          <w:t>5 пункта 146</w:t>
        </w:r>
      </w:hyperlink>
      <w:r>
        <w:t xml:space="preserve"> настоящего Положения, может быть принято решение о проведении заседания такого органа при отсутствии позиции заинтересованного федерального органа исполнительной власти, иного государственного органа или организации на соответс</w:t>
      </w:r>
      <w:r>
        <w:t>твующий единый запрос.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В случае поступления на момент завершения голосования членов органа, указанного в </w:t>
      </w:r>
      <w:hyperlink w:anchor="P700" w:tooltip="3) в ведомственный координационный орган;">
        <w:r>
          <w:rPr>
            <w:color w:val="0000FF"/>
          </w:rPr>
          <w:t>подпунктах 3</w:t>
        </w:r>
      </w:hyperlink>
      <w:r>
        <w:t xml:space="preserve"> - </w:t>
      </w:r>
      <w:hyperlink w:anchor="P702" w:tooltip="5) в президиум Совета;">
        <w:r>
          <w:rPr>
            <w:color w:val="0000FF"/>
          </w:rPr>
          <w:t>5 пункт</w:t>
        </w:r>
        <w:r>
          <w:rPr>
            <w:color w:val="0000FF"/>
          </w:rPr>
          <w:t>а 146</w:t>
        </w:r>
      </w:hyperlink>
      <w:r>
        <w:t xml:space="preserve"> настоящего Положения, отрицательной позиции заинтересованного федерального органа исполнительной власти на соответствующий единый запрос в части изменений, касающихся финансового обеспечения соответствующего проекта, или отсутствия позиции заинтересо</w:t>
      </w:r>
      <w:r>
        <w:t xml:space="preserve">ванного федерального органа исполнительной власти по причине направления соответствующего единого запроса на согласование с нарушением порядка, определенного настоящим Положением, решение органа, указанного в </w:t>
      </w:r>
      <w:hyperlink w:anchor="P700" w:tooltip="3) в ведомственный координационный орган;">
        <w:r>
          <w:rPr>
            <w:color w:val="0000FF"/>
          </w:rPr>
          <w:t>подпунктах 3</w:t>
        </w:r>
      </w:hyperlink>
      <w:r>
        <w:t xml:space="preserve"> - </w:t>
      </w:r>
      <w:hyperlink w:anchor="P702" w:tooltip="5) в президиум Совета;">
        <w:r>
          <w:rPr>
            <w:color w:val="0000FF"/>
          </w:rPr>
          <w:t>5 пункта 146</w:t>
        </w:r>
      </w:hyperlink>
      <w:r>
        <w:t xml:space="preserve"> настоящего Положения, не принимается, соответствующий единый запрос выносится на повторное рассмотрение.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Утверждение единого запроса на изменение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68" w:name="P711"/>
      <w:bookmarkEnd w:id="68"/>
      <w:r>
        <w:t>150. Соответствующий единый запрос, предусматривающий исключительно технические изменения паспорта национального проекта, паспорта федерального проекта, паспорта ведомственного проекта, в случаях и порядке,</w:t>
      </w:r>
      <w:r>
        <w:t xml:space="preserve"> которые определены методическими указаниями (рекомендациями), может утверждаться руководителем национального проекта (в отношении национального проекта), куратором федерального проекта или руководителем федерального проекта (в отношении федерального проек</w:t>
      </w:r>
      <w:r>
        <w:t xml:space="preserve">та), руководителем ведомственного проекта (в отношении ведомственного проекта) по решению куратора национального проекта (в отношении национального проекта и федерального проекта, входящего в состав национального проекта), куратора федерального проекта (в </w:t>
      </w:r>
      <w:r>
        <w:t>отношении федерального проекта, не входящего в состав национального проекта), куратора ведомственного проекта (в отношении ведомственного проекта) при отсутствии разногласий в ходе согласования такого единого запроса.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2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При наличии разногласий в ходе согласования единого запроса, указанного в </w:t>
      </w:r>
      <w:hyperlink w:anchor="P711" w:tooltip="150. Соответствующий единый запрос, предусматривающий исключительно технические изменения паспорта национального проекта, паспорта федерального проекта, паспорта ведомственного проекта, в случаях и порядке, которые определены методическими указаниями (рекоменд">
        <w:r>
          <w:rPr>
            <w:color w:val="0000FF"/>
          </w:rPr>
          <w:t>абзаце первом</w:t>
        </w:r>
      </w:hyperlink>
      <w:r>
        <w:t xml:space="preserve"> настоящего пункта, такой единый запрос утверждается куратором национального проекта (в отношении</w:t>
      </w:r>
      <w:r>
        <w:t xml:space="preserve"> национального проекта и федерального проекта, входящего в состав национального </w:t>
      </w:r>
      <w:r>
        <w:lastRenderedPageBreak/>
        <w:t>проекта), куратором федерального проекта, не входящего в состав национального проекта (в отношении федерального проекта, не входящего в состав национального проекта), куратором</w:t>
      </w:r>
      <w:r>
        <w:t xml:space="preserve"> ведомственного проекта (в отношении ведомственного проекта).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150(1). Руководитель национального проекта, руководитель федерального проекта (при необходимости) обеспечивают приведение паспорта соответствующего проекта в соответствие со среднесрочными и дол</w:t>
      </w:r>
      <w:r>
        <w:t>госрочными планами развития технологий в течение 30 дней после их утверждения.</w:t>
      </w:r>
    </w:p>
    <w:p w:rsidR="003B5D48" w:rsidRDefault="00885E1F">
      <w:pPr>
        <w:pStyle w:val="ConsPlusNormal0"/>
        <w:jc w:val="both"/>
      </w:pPr>
      <w:r>
        <w:t xml:space="preserve">(п. 150(1) введен </w:t>
      </w:r>
      <w:hyperlink r:id="rId225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151. Единый запрос на и</w:t>
      </w:r>
      <w:r>
        <w:t>зменение национального проекта может утверждаться куратором национального проекта в случае, если такой единый запрос: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не предусматривает изменение цели, общественно значимых результатов, задач, наименований показателей национальных проектов, показателей</w:t>
      </w:r>
      <w:r>
        <w:t xml:space="preserve"> федеральных проектов, входящих в состав национальных проектов, и их значений на последний год реализации, сроков реализации национального проекта, перечня, наименований и сроков реализации федеральных проектов;</w:t>
      </w:r>
    </w:p>
    <w:p w:rsidR="003B5D48" w:rsidRDefault="00885E1F">
      <w:pPr>
        <w:pStyle w:val="ConsPlusNormal0"/>
        <w:jc w:val="both"/>
      </w:pPr>
      <w:r>
        <w:t xml:space="preserve">(пп. 1 в ред. </w:t>
      </w:r>
      <w:hyperlink r:id="rId22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связан с внесением изменений в показатели сводной бюджетной росписи федерального бюджета в целях увеличения (использования) бюджетных ассигнований резервного фонда Правительства Российской Федерации в соответствии с ре</w:t>
      </w:r>
      <w:r>
        <w:t>шением Правительства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утратил силу с 1 января 2024 года. - </w:t>
      </w:r>
      <w:hyperlink r:id="rId227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<w:r>
          <w:rPr>
            <w:color w:val="0000FF"/>
          </w:rPr>
          <w:t>Постановление</w:t>
        </w:r>
      </w:hyperlink>
      <w:r>
        <w:t xml:space="preserve"> Правительства РФ от 30.11.2023 N</w:t>
      </w:r>
      <w:r>
        <w:t xml:space="preserve"> 2050.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152. Соответствующий единый запрос утверждается проектным комитетом в следующих случаях: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при изменениях, затрагивающих исключительно параметры паспорта федерального проекта и не затрагивающих параметры паспорта государственной программы Российско</w:t>
      </w:r>
      <w:r>
        <w:t>й Федерации, в рамках которой такой проект реализуется, если иное не установлено настоящим Положением;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при наличии разногласий с заинтересованными федеральными органами исполнительной власти, иными государственными органами и организациями по единому за</w:t>
      </w:r>
      <w:r>
        <w:t>просу, утверждение которого возможно куратором национального проекта, куратором федерального проекта, не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при изменениях, связанных с утверждением карты технологической кооперации или изменений в нее (одновременн</w:t>
      </w:r>
      <w:r>
        <w:t xml:space="preserve">о с рассмотрением соответствующей карты технологической кооперации), за исключением изменений, подлежащих утверждению президиумом Совета в соответствии с </w:t>
      </w:r>
      <w:hyperlink w:anchor="P728" w:tooltip="153. Единый запрос на изменение национального проекта утверждается президиумом Совета с предварительным одобрением такого единого запроса куратором или проектным комитетом (при наличии разногласий с заинтересованными федеральными органами исполнительной власти">
        <w:r>
          <w:rPr>
            <w:color w:val="0000FF"/>
          </w:rPr>
          <w:t>пунктом 153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jc w:val="both"/>
      </w:pPr>
      <w:r>
        <w:t xml:space="preserve">(пп. 3 введен </w:t>
      </w:r>
      <w:hyperlink r:id="rId228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152(1). При наличии разногласий с Мин</w:t>
      </w:r>
      <w:r>
        <w:t xml:space="preserve">истерством экономического развития Российской </w:t>
      </w:r>
      <w:r>
        <w:lastRenderedPageBreak/>
        <w:t>Федерации, Министерством финансов Российской Федерации, проектным офисом Правительства Российской Федерации рассмотрение соответствующего несогласованного единого запроса на заседании проектного комитета осущес</w:t>
      </w:r>
      <w:r>
        <w:t>твляется, как правило, в очной форме, по решению куратора проекта - в заочной форме.</w:t>
      </w:r>
    </w:p>
    <w:p w:rsidR="003B5D48" w:rsidRDefault="00885E1F">
      <w:pPr>
        <w:pStyle w:val="ConsPlusNormal0"/>
        <w:jc w:val="both"/>
      </w:pPr>
      <w:r>
        <w:t xml:space="preserve">(п. 152(1) введен </w:t>
      </w:r>
      <w:hyperlink r:id="rId22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69" w:name="P728"/>
      <w:bookmarkEnd w:id="69"/>
      <w:r>
        <w:t>153. Единый запрос на изменение национального проекта утверждается президиумом Совета с</w:t>
      </w:r>
      <w:r>
        <w:t xml:space="preserve"> предварительным одобрением такого единого запроса куратором или проектным комитетом (при наличии разногласий с заинтересованными федеральными органами исполнительной власти, иными государственными органами и организациями) соответствующего проекта в следу</w:t>
      </w:r>
      <w:r>
        <w:t>ющих случаях: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3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при изменениях, затрагивающих одновременно параметры национального проекта и (или) параметры федерального проекта,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при из</w:t>
      </w:r>
      <w:r>
        <w:t>менениях, затрагивающих общественно значимые результаты, задачи, наименования показателей национального проекта и их значения на последний год реализации, сроки реализации национального проекта, перечень наименований и сроки реализации федеральных проектов</w:t>
      </w:r>
      <w:r>
        <w:t>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3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при наличии неурегулированных разногласий с членами комиссий Государственного Совета Российской Федерации по соответствующим направлениям социально-экономического развития Россий</w:t>
      </w:r>
      <w:r>
        <w:t>ской Федерации при рассмотрении вопросов, связанных с корректировкой параметров национальных проектов и федеральных проектов, реализуемых субъектами Российской Федерации, в том числе характеризующих достижение национальных целей развития Российской Федерац</w:t>
      </w:r>
      <w:r>
        <w:t>ии субъектами Российской Федерации и определенных указами Президента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по предложению Министерства экономического развития Российской Федерации и (или) проектного офиса Правительства Российской Федерации и (или) решению проектного комитета и (или)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154. Единый запрос на изменение государственной программы</w:t>
      </w:r>
      <w:r>
        <w:t xml:space="preserve"> Российской Федерации может утверждаться куратором федерального проекта, не входящего в состав национального проекта, в случае, если таким единым запросом предусматриваются изменения исключительно параметров паспорта федерального проекта, не входящего в со</w:t>
      </w:r>
      <w:r>
        <w:t>став национального проекта, не затрагивающие изменение задач, наименований показателей и их значений на последний год реализации указанного проекта, а также не затрагивающие параметры паспорта государственной программы Российской Федерации, в рамках которо</w:t>
      </w:r>
      <w:r>
        <w:t>й такой проект реализуется.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0" w:name="P736"/>
      <w:bookmarkEnd w:id="70"/>
      <w:r>
        <w:t>155. Единый запрос на изменение государственной программы Российской Федерации утверждается ведомственным координационным органом в случае, если таким единым запросом предусматриваются изменения исключительно параметров паспорта</w:t>
      </w:r>
      <w:r>
        <w:t xml:space="preserve"> ведомственного проекта, не затрагивающие параметры паспорта государственной программы Российской Федерации, в рамках которой такой проект реализуется.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156. Единый запрос на изменение государственной программы Российской Федерации </w:t>
      </w:r>
      <w:r>
        <w:lastRenderedPageBreak/>
        <w:t>утверждается куратором ве</w:t>
      </w:r>
      <w:r>
        <w:t xml:space="preserve">домственного проекта в случае, определенном </w:t>
      </w:r>
      <w:hyperlink w:anchor="P736" w:tooltip="155. Единый запрос на изменение государственной программы Российской Федерации утверждается ведомственным координационным органом в случае, если таким единым запросом предусматриваются изменения исключительно параметров паспорта ведомственного проекта, не затр">
        <w:r>
          <w:rPr>
            <w:color w:val="0000FF"/>
          </w:rPr>
          <w:t>пунктом 155</w:t>
        </w:r>
      </w:hyperlink>
      <w:r>
        <w:t xml:space="preserve"> настоящего Положения, при условии, что такой единый запрос не предусматривает изменение показателей ведомственного проекта, а также мероприятий (результатов) на по</w:t>
      </w:r>
      <w:r>
        <w:t>следний год реализации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157. Рекомендуемый срок рассмотрения и утверждения соответствующего единого запроса руководителем проекта, ведомственным координационным органом составляет не более 5 рабочих дней со дня его поступления на рас</w:t>
      </w:r>
      <w:r>
        <w:t>смотрение, куратором проекта - не более 7 рабочих дней со дня внесения соответствующих материалов ответственным секретарем проектного комитета на рассмотрение куратором. Ответственный секретарь проектного комитета вносит соответствующие материалы на рассмо</w:t>
      </w:r>
      <w:r>
        <w:t>трение куратору в течение 10 рабочих дней (5 рабочих дней в отношении единых запросов на изменение национального проекта, предусматривающих исключительно изменения мероприятий (результатов), не предполагающих финансового обеспечения, или их контрольных точ</w:t>
      </w:r>
      <w:r>
        <w:t>ек) со дня их поступления на рассмотрение.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3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157(1). Направление членам президиума Совета, членам проектного комитета материалов, предлагаемых к рассмотрению в рамках заседания соответс</w:t>
      </w:r>
      <w:r>
        <w:t>твующего органа управления проектной деятельностью, осуществляется не позднее 5 рабочих дней до дня заседания.</w:t>
      </w:r>
    </w:p>
    <w:p w:rsidR="003B5D48" w:rsidRDefault="00885E1F">
      <w:pPr>
        <w:pStyle w:val="ConsPlusNormal0"/>
        <w:jc w:val="both"/>
      </w:pPr>
      <w:r>
        <w:t xml:space="preserve">(п. 157(1) в ред. </w:t>
      </w:r>
      <w:hyperlink r:id="rId233" w:tooltip="Постановление Правительства РФ от 21.02.2025 N 194 &quot;О внесении изменений в постановление Правительства Российской Федерации от 31 октября 2018 г. N 1288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21.02.2025 N 194)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158. Рассмотрение и утверждение един</w:t>
      </w:r>
      <w:r>
        <w:t>ого запроса на изменение национального проекта куратором национального проекта осуществляется с уведомлением соответствующего куратора федерального проекта, входящего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159. При подготовке заседания президиума Совета, на котор</w:t>
      </w:r>
      <w:r>
        <w:t>ом планируется рассмотрение соответствующего единого запроса на изменение национального проекта, проектный офис Правительства Российской Федерации при необходимости запрашивает информацию у федеральных органов исполнительной власти, иных государственных ор</w:t>
      </w:r>
      <w:r>
        <w:t>ганов и организаций, подразделений Аппарата Правительства Российской Федерации, исполнительных органов субъектов Российской Федерации, экспертного сообщества, организаций и при необходимости организовывает рассмотрение указанного единого запроса на заседан</w:t>
      </w:r>
      <w:r>
        <w:t>иях рабочих групп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1" w:name="P744"/>
      <w:bookmarkEnd w:id="71"/>
      <w:r>
        <w:t>160. По итогам рассмотрения соответствующего единого запроса на заседаниях рабочих групп президиума Совета проектный офис Правительства Российской Федерации в целях рассмотрения указанного единого запроса на заседании п</w:t>
      </w:r>
      <w:r>
        <w:t>резидиума Совета подготавливает справочные и иные материалы.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Актуализация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72" w:name="P748"/>
      <w:bookmarkEnd w:id="72"/>
      <w:r>
        <w:t>161. Национальные проекты, федеральные проекты и ведомственные проекты подлежат ежегодной актуализации и планированию на очередной финансовый год и плановый период.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3" w:name="P749"/>
      <w:bookmarkEnd w:id="73"/>
      <w:r>
        <w:t>162. Е</w:t>
      </w:r>
      <w:r>
        <w:t>жегодная актуализация и планирование национальных проектов, федеральных проектов и ведомственных проектов на очередной финансовый год и плановый период осуществляются в порядке, установленном для внесения изменений в паспорта национальных проектов, паспорт</w:t>
      </w:r>
      <w:r>
        <w:t>а федеральных проектов и ведомственных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4" w:name="P750"/>
      <w:bookmarkEnd w:id="74"/>
      <w:r>
        <w:lastRenderedPageBreak/>
        <w:t xml:space="preserve">163. Подготовка соответствующего единого запроса для целей, указанных в </w:t>
      </w:r>
      <w:hyperlink w:anchor="P749" w:tooltip="162. Ежегодная актуализация и планирование национальных проектов, федеральных проектов и ведомственных проектов на очередной финансовый год и плановый период осуществляются в порядке, установленном для внесения изменений в паспорта национальных проектов, паспо">
        <w:r>
          <w:rPr>
            <w:color w:val="0000FF"/>
          </w:rPr>
          <w:t>пункте 162</w:t>
        </w:r>
      </w:hyperlink>
      <w:r>
        <w:t xml:space="preserve"> настоящего Положения, осуществляется при формировании проекта федерального закона о фед</w:t>
      </w:r>
      <w:r>
        <w:t>еральном бюджете на очередной финансовый год и плановый период (проекта федерального закона о внесении изменений в федеральный закон о федеральном бюджете на текущий финансовый год и плановый период) до внесения указанного проекта федерального закона на ра</w:t>
      </w:r>
      <w:r>
        <w:t>ссмотрение в Государственную Думу Федерального Собрания Российской Федерации, а также при необходимости при рассмотрении указанного проекта федерального закона Государственной Думой Федерального Собрания Российской Федерации.</w:t>
      </w:r>
    </w:p>
    <w:p w:rsidR="003B5D48" w:rsidRDefault="00885E1F">
      <w:pPr>
        <w:pStyle w:val="ConsPlusNormal0"/>
        <w:jc w:val="both"/>
      </w:pPr>
      <w:r>
        <w:t xml:space="preserve">(п. 163 в ред. </w:t>
      </w:r>
      <w:hyperlink r:id="rId234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1158)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164. Указанные в </w:t>
      </w:r>
      <w:hyperlink w:anchor="P750" w:tooltip="163. Подготовка соответствующего единого запроса для целей, указанных в пункте 162 настоящего Положения, осуществляется при формировании проекта федерального закона о федеральном бюджете на очередной финансовый год и плановый период (проекта федерального закон">
        <w:r>
          <w:rPr>
            <w:color w:val="0000FF"/>
          </w:rPr>
          <w:t>пункте 163</w:t>
        </w:r>
      </w:hyperlink>
      <w:r>
        <w:t xml:space="preserve"> настоящего Положения единые запросы, содержащие предложения, учтенные в проектах федеральных законов, указа</w:t>
      </w:r>
      <w:r>
        <w:t xml:space="preserve">нных в </w:t>
      </w:r>
      <w:hyperlink w:anchor="P750" w:tooltip="163. Подготовка соответствующего единого запроса для целей, указанных в пункте 162 настоящего Положения, осуществляется при формировании проекта федерального закона о федеральном бюджете на очередной финансовый год и плановый период (проекта федерального закон">
        <w:r>
          <w:rPr>
            <w:color w:val="0000FF"/>
          </w:rPr>
          <w:t>пункте 163</w:t>
        </w:r>
      </w:hyperlink>
      <w:r>
        <w:t xml:space="preserve"> настоящего Положения, подлежат: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согласованию в порядке, определенном правилами составления проекта федерального бюджета и проектов бюджетов государственных внебюджетных фондов Российской Федерации н</w:t>
      </w:r>
      <w:r>
        <w:t>а очередной финансовый год и плановый период;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актуализации при необходимости в соответствии с проектами указанных в </w:t>
      </w:r>
      <w:hyperlink w:anchor="P750" w:tooltip="163. Подготовка соответствующего единого запроса для целей, указанных в пункте 162 настоящего Положения, осуществляется при формировании проекта федерального закона о федеральном бюджете на очередной финансовый год и плановый период (проекта федерального закон">
        <w:r>
          <w:rPr>
            <w:color w:val="0000FF"/>
          </w:rPr>
          <w:t>пункте 163</w:t>
        </w:r>
      </w:hyperlink>
      <w:r>
        <w:t xml:space="preserve"> настоящего Положения федеральных законов по итогам их рассмотрения Государственной Думой </w:t>
      </w:r>
      <w:r>
        <w:t>Федерального Собрания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утверждению в срок не позднее 3 недель после принятия указанных в </w:t>
      </w:r>
      <w:hyperlink w:anchor="P750" w:tooltip="163. Подготовка соответствующего единого запроса для целей, указанных в пункте 162 настоящего Положения, осуществляется при формировании проекта федерального закона о федеральном бюджете на очередной финансовый год и плановый период (проекта федерального закон">
        <w:r>
          <w:rPr>
            <w:color w:val="0000FF"/>
          </w:rPr>
          <w:t>пункте 163</w:t>
        </w:r>
      </w:hyperlink>
      <w:r>
        <w:t xml:space="preserve"> настоящего Положения федеральных законов Государственной Думой Федерального Собрания Российской</w:t>
      </w:r>
      <w:r>
        <w:t xml:space="preserve">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165. Утверждение соответствующего единого запроса, связанного с приведением параметров паспортов национальных проектов и федеральных проектов, входящих в состав национальных проектов, в соответствие с федеральным законом о федеральном бюджете н</w:t>
      </w:r>
      <w:r>
        <w:t xml:space="preserve">а очередной финансовый год и плановый период (федеральным законом о внесении изменений в федеральный закон о федеральном бюджете на текущий финансовый год и плановый период), может осуществляться соответствующим проектным комитетом в порядке, определенном </w:t>
      </w:r>
      <w:r>
        <w:t>настоящим Положением.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35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1158)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5" w:name="P758"/>
      <w:bookmarkEnd w:id="75"/>
      <w:r>
        <w:t>166. Утверждение соответствующего единого запроса, связанного с внесением изменений в сводную бюджетную роспись федерального бюджета в целях</w:t>
      </w:r>
      <w:r>
        <w:t xml:space="preserve"> увеличения бюджетных ассигнований резервного фонда Правительства Российской Федерации в связи с использованием бюджетных ассигнований резервного фонда Правительства Российской Федерации в соответствии с решением Правительства Российской Федерации, при отс</w:t>
      </w:r>
      <w:r>
        <w:t>утствии разногласий в ходе согласования такого единого запроса может осуществляться куратором соответствующего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При наличии разногласий по соответствующему единому запросу, указанному в </w:t>
      </w:r>
      <w:hyperlink w:anchor="P758" w:tooltip="166. Утверждение соответствующего единого запроса,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">
        <w:r>
          <w:rPr>
            <w:color w:val="0000FF"/>
          </w:rPr>
          <w:t>абзаце первом</w:t>
        </w:r>
      </w:hyperlink>
      <w:r>
        <w:t xml:space="preserve"> настоящего пункта, его утверждение осуществляется соответствующим проектным комитетом.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Внесение в проекты изменений, связанных с внесением</w:t>
      </w:r>
    </w:p>
    <w:p w:rsidR="003B5D48" w:rsidRDefault="00885E1F">
      <w:pPr>
        <w:pStyle w:val="ConsPlusTitle0"/>
        <w:jc w:val="center"/>
      </w:pPr>
      <w:r>
        <w:lastRenderedPageBreak/>
        <w:t>изменений в сводную бюджетную роспись федерального бюджета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167. Ко</w:t>
      </w:r>
      <w:r>
        <w:t>рректировка параметров паспортов национальных проектов, федеральных проектов, ведомственных проектов (за исключением федеральных проектов, не входящих в состав национальных проектов, ведомственных проектов, содержащих сведения, отнесенные к государственной</w:t>
      </w:r>
      <w:r>
        <w:t xml:space="preserve"> тайне, и (или) сведения конфиденциального характера) в связи с внесением изменений в сводную бюджетную роспись федерального бюджета осуществляется с учетом следующих подходов: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3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6" w:name="P766"/>
      <w:bookmarkEnd w:id="76"/>
      <w:r>
        <w:t xml:space="preserve">а) не </w:t>
      </w:r>
      <w:r>
        <w:t>требуется наличие сформированного единого запроса - в случае внесения изменений в сводную бюджетную роспись федерального бюджета по основаниям, предусмотренным:</w:t>
      </w:r>
    </w:p>
    <w:p w:rsidR="003B5D48" w:rsidRDefault="00885E1F">
      <w:pPr>
        <w:pStyle w:val="ConsPlusNormal0"/>
        <w:spacing w:before="240"/>
        <w:ind w:firstLine="540"/>
        <w:jc w:val="both"/>
      </w:pPr>
      <w:hyperlink r:id="rId237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абзацем пятым пункта 3 статьи 217</w:t>
        </w:r>
      </w:hyperlink>
      <w:r>
        <w:t xml:space="preserve"> Бюджетного кодекса Российской Федерации в части использования (перераспределения) средств резе</w:t>
      </w:r>
      <w:r>
        <w:t>рвного фонда Правительства Российской Федерации;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38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1158)</w:t>
      </w:r>
    </w:p>
    <w:bookmarkStart w:id="77" w:name="P769"/>
    <w:bookmarkEnd w:id="77"/>
    <w:p w:rsidR="003B5D48" w:rsidRDefault="00885E1F">
      <w:pPr>
        <w:pStyle w:val="ConsPlusNormal0"/>
        <w:spacing w:before="24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"https://login.consultant.ru/link/?req=doc&amp;base=LAW&amp;n=495710&amp;date=12.01.2026&amp;dst=6895&amp;field=134" \o </w:instrText>
      </w:r>
      <w:r>
        <w:instrText xml:space="preserve">"\"Бюджетный кодекс Российской Федерации\" от 31.07.1998 N 145-ФЗ (ред. от 28.12.2025) {КонсультантПлюс}" \h </w:instrText>
      </w:r>
      <w:r>
        <w:fldChar w:fldCharType="separate"/>
      </w:r>
      <w:r>
        <w:rPr>
          <w:color w:val="0000FF"/>
        </w:rPr>
        <w:t>абзацем девятнадцатым</w:t>
      </w:r>
      <w:r>
        <w:rPr>
          <w:color w:val="0000FF"/>
        </w:rPr>
        <w:fldChar w:fldCharType="end"/>
      </w:r>
      <w:r>
        <w:t xml:space="preserve"> (в части увеличения бюджетных ассигнований резервного фонда Правительства Российской Федерации) пункта 7 статьи 217 Бюджетно</w:t>
      </w:r>
      <w:r>
        <w:t>го кодекса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Согласование и внесение на рассмотрение в порядке, установленном настоящим Положением, единого запроса, связанного с внесением изменений в сводную бюджетную роспись федерального бюджета, в случае, указанном в </w:t>
      </w:r>
      <w:hyperlink w:anchor="P766" w:tooltip="а) не требуется наличие сформированного единого запроса - в случае внесения изменений в сводную бюджетную роспись федерального бюджета по основаниям, предусмотренным:">
        <w:r>
          <w:rPr>
            <w:color w:val="0000FF"/>
          </w:rPr>
          <w:t>абзацах первом</w:t>
        </w:r>
      </w:hyperlink>
      <w:r>
        <w:t xml:space="preserve"> - </w:t>
      </w:r>
      <w:hyperlink w:anchor="P769" w:tooltip="абзацем девятнадцатым (в части увеличения бюджетных ассигнований резервного фонда Правительства Российской Федерации) пункта 7 статьи 217 Бюджетного кодекса Российской Федерации.">
        <w:r>
          <w:rPr>
            <w:color w:val="0000FF"/>
          </w:rPr>
          <w:t>третьем</w:t>
        </w:r>
      </w:hyperlink>
      <w:r>
        <w:t xml:space="preserve"> настоящего подпункта, обеспечиваются ру</w:t>
      </w:r>
      <w:r>
        <w:t>ководителем национального проекта, руководителем федерального проекта, руководителем ведомственного проекта не позднее 5-го рабочего дня со дня внесения изменений в сводную бюджетную роспись федерального бюджета с учетом параллельного рассмотрения такого е</w:t>
      </w:r>
      <w:r>
        <w:t>диного запроса: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8" w:name="P771"/>
      <w:bookmarkEnd w:id="78"/>
      <w:r>
        <w:t>заинтересованными федеральными органами исполнительной власти, иными государственными органами и организациями - в срок не более 2 рабочих дней со дня поступления единого запроса на рассмотрение;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79" w:name="P772"/>
      <w:bookmarkEnd w:id="79"/>
      <w:r>
        <w:t>Министерством экономического развития Россий</w:t>
      </w:r>
      <w:r>
        <w:t>ской Федерации, Министерством финансов Российской Федерации - в срок не более 3 рабочих дней со дня поступления единого запроса на рассмотрение.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При отсутствии по истечении сроков, указанных в </w:t>
      </w:r>
      <w:hyperlink w:anchor="P771" w:tooltip="заинтересованными федеральными органами исполнительной власти, иными государственными органами и организациями - в срок не более 2 рабочих дней со дня поступления единого запроса на рассмотрение;">
        <w:r>
          <w:rPr>
            <w:color w:val="0000FF"/>
          </w:rPr>
          <w:t>абзацах пятом</w:t>
        </w:r>
      </w:hyperlink>
      <w:r>
        <w:t xml:space="preserve"> и </w:t>
      </w:r>
      <w:hyperlink w:anchor="P772" w:tooltip="Министерством экономического развития Российской Федерации, Министерством финансов Российской Федерации - в срок не более 3 рабочих дней со дня поступления единого запроса на рассмотрение.">
        <w:r>
          <w:rPr>
            <w:color w:val="0000FF"/>
          </w:rPr>
          <w:t>шестом</w:t>
        </w:r>
      </w:hyperlink>
      <w:r>
        <w:t xml:space="preserve"> настоящего подпункта, позиций заинтересованных федеральных органов исполнительной власти, иных государс</w:t>
      </w:r>
      <w:r>
        <w:t>твенных органов и организаций относительно соответствующего единого запроса указанный запрос считается согласованным такими федеральными органами исполнительной власти, иными государственными органами и организациями;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0" w:name="P774"/>
      <w:bookmarkEnd w:id="80"/>
      <w:r>
        <w:t>б) на основании единого запроса, форми</w:t>
      </w:r>
      <w:r>
        <w:t xml:space="preserve">рование, согласование и утверждение которого осуществляются автоматически в системе "Электронный бюджет" одновременно с формированием, согласованием и одобрением заявки, предусмотренной </w:t>
      </w:r>
      <w:hyperlink r:id="rId239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<w:r>
          <w:rPr>
            <w:color w:val="0000FF"/>
          </w:rPr>
          <w:t>Правилами</w:t>
        </w:r>
      </w:hyperlink>
      <w:r>
        <w:t xml:space="preserve"> принятия решений об изменении сводной бюджетной росписи федерального бюджета, лимитов бюджетных </w:t>
      </w:r>
      <w:r>
        <w:lastRenderedPageBreak/>
        <w:t>обязательств, а также информации об объектах капитального строительства и объектах недвижимог</w:t>
      </w:r>
      <w:r>
        <w:t>о имущества, утвержденными постановлением Правительства Российской Федерации от 30 ноября 2023 г. N 2050 "Об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</w:t>
      </w:r>
      <w:r>
        <w:t xml:space="preserve"> об объектах капитального строительства и объектах недвижимого имущества", (далее - заявка) - в иных случаях.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4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Формирование, согласование и одобрение заявки осуществляются в соответств</w:t>
      </w:r>
      <w:r>
        <w:t>ии с порядком и типовой формой, которые установлены Правительством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Единый запрос, указанный в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абзаце первом</w:t>
        </w:r>
      </w:hyperlink>
      <w:r>
        <w:t xml:space="preserve"> настоящего подпункта, содержит исключительно изменения параметров паспорта национальног</w:t>
      </w:r>
      <w:r>
        <w:t>о проекта, паспорта федерального проекта, паспорта ведомственного проекта, предусмотренных в заявке.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если в заявке отсутствует указание на влияние перераспределения бюджетных ассигнований федерального бюджета на мероприятие (результат) федеральног</w:t>
      </w:r>
      <w:r>
        <w:t>о проекта, ведомственного проекта и (или) его характеристику, а также на связанный с таким мероприятием (результатом) показатель национального проекта, федерального проекта, ведомственного проекта, не допускается формирование единого запроса, предусматрива</w:t>
      </w:r>
      <w:r>
        <w:t>ющего соответствующее изменение значения такого мероприятия (результата), и (или) значения его характеристики, и (или) значения показателя национального проекта, федерального проекта, ведомственного проекта, обусловленное указанным перераспределением бюдже</w:t>
      </w:r>
      <w:r>
        <w:t>тных ассигнований федерального бюджета.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241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02.08.2025 N 1158)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1" w:name="P780"/>
      <w:bookmarkEnd w:id="81"/>
      <w:r>
        <w:t>В случае необходимости уточнения иных параметров паспорта национального проекта, паспорта федерального проекта, пас</w:t>
      </w:r>
      <w:r>
        <w:t>порта ведомственного проекта, не предусмотренных в заявке (включая определение связи показателя, мероприятия (результата) с общественно значимым результатом и (или) задачей соответствующего проекта), руководитель национального проекта, руководитель федерал</w:t>
      </w:r>
      <w:r>
        <w:t xml:space="preserve">ьного проекта, руководитель ведомственного проекта обеспечивает формирование дополнительного единого запроса в течение 5 рабочих дней со дня утверждения единого запроса, указанного в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абзаце первом</w:t>
        </w:r>
      </w:hyperlink>
      <w:r>
        <w:t xml:space="preserve"> настоящего подпункта</w:t>
      </w:r>
      <w:r>
        <w:t>, в порядке, установленном настоящим Положением.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42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1158)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Вступление в силу единого запроса, указанного в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абзаце первом</w:t>
        </w:r>
      </w:hyperlink>
      <w:r>
        <w:t xml:space="preserve"> настоящего п</w:t>
      </w:r>
      <w:r>
        <w:t>одпункта, осуществляется не позднее дня, следующего за днем одобрения заявки в соответствии с порядком, установленным Правительством Российской Федерации, а в случае рассмотрения такой заявки Комиссией Федерального Собрания Российской Федерации по перерасп</w:t>
      </w:r>
      <w:r>
        <w:t>ределению бюджетных ассигнований в текущем финансовом году и плановом периоде - не позднее дня, следующего за днем принятия указанной Комиссией решения о согласии на внесение изменений в сводную бюджетную роспись федерального бюджета, или по истечении уста</w:t>
      </w:r>
      <w:r>
        <w:t>новленного бюджетным законодательством Российской Федерации срока при отсутствии решения указанной Комиссии.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2" w:name="P783"/>
      <w:bookmarkEnd w:id="82"/>
      <w:r>
        <w:t xml:space="preserve">Формирование единых запросов, связанных с внесением изменений в сводную бюджетную роспись федерального бюджета (за исключением случая, определенного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абзацем первым</w:t>
        </w:r>
      </w:hyperlink>
      <w:r>
        <w:t xml:space="preserve"> настоящего подпункта), может осуществляться участника</w:t>
      </w:r>
      <w:r>
        <w:t xml:space="preserve">ми национальных проектов, участниками федеральных проектов, входящих в состав национальных проектов, </w:t>
      </w:r>
      <w:r>
        <w:lastRenderedPageBreak/>
        <w:t>осуществляющими функции главных распорядителей средств федерального бюджета в отношении соответствующих бюджетных ассигнований федерального бюджета. Соглас</w:t>
      </w:r>
      <w:r>
        <w:t>ование и внесение на рассмотрение таких единых запросов в порядке, установленном настоящим Положением, обеспечиваются руководителем национального проекта, руководителем федерального проекта, руководителем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Согласование и внесение на </w:t>
      </w:r>
      <w:r>
        <w:t>рассмотрение и утверждение в порядке, установленном настоящим Положением, единых запросов, содержащих сведения, отнесенные к государственной тайне, и (или) сведения конфиденциального характера, соответствующих изменениям, внесенным в сводную бюджетную росп</w:t>
      </w:r>
      <w:r>
        <w:t>ись федерального бюджета, осуществляются руководителем федерального проекта, руководителем ведомственного проекта не реже одного раза в квартал с учетом необходимости утверждения соответствующего запроса до установленных настоящим Положением сроков предста</w:t>
      </w:r>
      <w:r>
        <w:t>вления отчетности по федеральному проекту, ведомственному проекту.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Единые запросы, подготовленные в соответствии с настоящим пунктом (за исключением случая, определенного </w:t>
      </w:r>
      <w:hyperlink w:anchor="P780" w:tooltip="В случае необходимости уточнения иных параметров паспорта национального проекта, паспорта федерального проекта, паспорта ведомственного проекта, не предусмотренных в заявке (включая определение связи показателя, мероприятия (результата) с общественно значимым ">
        <w:r>
          <w:rPr>
            <w:color w:val="0000FF"/>
          </w:rPr>
          <w:t>абзацем пятым</w:t>
        </w:r>
      </w:hyperlink>
      <w:r>
        <w:t xml:space="preserve"> настоящего подпункта), содержат из</w:t>
      </w:r>
      <w:r>
        <w:t>менения параметров паспорта национального проекта, паспорта федерального проекта, паспорта ведомственного проекта (включая объемы финансового обеспечения, значения показателей и мероприятий (результатов), связанные исключительно с внесением изменений в сво</w:t>
      </w:r>
      <w:r>
        <w:t xml:space="preserve">дную бюджетную роспись федерального бюджета. Включение иных изменений в единые запросы, подготовленные в соответствии с настоящим пунктом (за исключением случая, определенного </w:t>
      </w:r>
      <w:hyperlink w:anchor="P780" w:tooltip="В случае необходимости уточнения иных параметров паспорта национального проекта, паспорта федерального проекта, паспорта ведомственного проекта, не предусмотренных в заявке (включая определение связи показателя, мероприятия (результата) с общественно значимым ">
        <w:r>
          <w:rPr>
            <w:color w:val="0000FF"/>
          </w:rPr>
          <w:t>абзацем пятым</w:t>
        </w:r>
      </w:hyperlink>
      <w:r>
        <w:t xml:space="preserve"> настоящего подпункта), не допускается.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43" w:tooltip="Постановление Правительства РФ от 02.08.2025 N 1158 (ред. от 26.12.2025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02.08.2025 N 1158)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На единый запрос, подготовленный в соответствии с </w:t>
      </w:r>
      <w:hyperlink w:anchor="P774" w:tooltip="б) на основании единого запроса, формирование, согласование и утверждение которого осуществляются автоматически в системе &quot;Электронный бюджет&quot; одновременно с формированием, согласованием и одобрением заявки, предусмотренной Правилами принятия решений об измене">
        <w:r>
          <w:rPr>
            <w:color w:val="0000FF"/>
          </w:rPr>
          <w:t>абзацем первым</w:t>
        </w:r>
      </w:hyperlink>
      <w:r>
        <w:t xml:space="preserve"> настоящего подпунк</w:t>
      </w:r>
      <w:r>
        <w:t xml:space="preserve">та, не распространяется действие </w:t>
      </w:r>
      <w:hyperlink w:anchor="P636" w:tooltip="131. Внесение изменений в паспорта федерального проекта, не входящего в состав национального проекта, ведомственного проекта, содержащих сведения, составляющие государственную тайну или относящиеся к сведениям конфиденциального характера, может осуществляться ">
        <w:r>
          <w:rPr>
            <w:color w:val="0000FF"/>
          </w:rPr>
          <w:t>пунктов 131</w:t>
        </w:r>
      </w:hyperlink>
      <w:r>
        <w:t xml:space="preserve">, </w:t>
      </w:r>
      <w:hyperlink w:anchor="P648" w:tooltip="135. Формирование единого запроса на изменение (за исключением случаев, определенных абзацами первым и седьмым подпункта &quot;б&quot; пункта 167 настоящего Положения):">
        <w:r>
          <w:rPr>
            <w:color w:val="0000FF"/>
          </w:rPr>
          <w:t>135</w:t>
        </w:r>
      </w:hyperlink>
      <w:r>
        <w:t xml:space="preserve">, </w:t>
      </w:r>
      <w:hyperlink w:anchor="P658" w:tooltip="138. Подготовка соответствующего единого запроса осуществляется с учетом предложений заинтересованных федеральных органов исполнительной власти, иных государственных органов, организаций, а также исполнительных органов субъектов Российской Федерации.">
        <w:r>
          <w:rPr>
            <w:color w:val="0000FF"/>
          </w:rPr>
          <w:t>138</w:t>
        </w:r>
      </w:hyperlink>
      <w:r>
        <w:t xml:space="preserve">, </w:t>
      </w:r>
      <w:hyperlink w:anchor="P668" w:tooltip="140. Руководитель национального проекта, руководитель федерального проекта, руководитель ведомственного проекта обеспечивает согласование соответствующего единого запроса с ведомственным проектным офисом (получение позиции ведомственного проектного офиса на ед">
        <w:r>
          <w:rPr>
            <w:color w:val="0000FF"/>
          </w:rPr>
          <w:t>140</w:t>
        </w:r>
      </w:hyperlink>
      <w:r>
        <w:t xml:space="preserve"> - </w:t>
      </w:r>
      <w:hyperlink w:anchor="P744" w:tooltip="160. По итогам рассмотрения соответствующего единого запроса на заседаниях рабочих групп президиума Совета проектный офис Правительства Российской Федерации в целях рассмотрения указанного единого запроса на заседании президиума Совета подготавливает справочны">
        <w:r>
          <w:rPr>
            <w:color w:val="0000FF"/>
          </w:rPr>
          <w:t>160</w:t>
        </w:r>
      </w:hyperlink>
      <w:r>
        <w:t xml:space="preserve">, </w:t>
      </w:r>
      <w:hyperlink w:anchor="P758" w:tooltip="166. Утверждение соответствующего единого запроса, связанного с внесением изменений в сводную бюджетную роспись федерального бюджета в целях увеличения бюджетных ассигнований резервного фонда Правительства Российской Федерации в связи с использованием бюджетны">
        <w:r>
          <w:rPr>
            <w:color w:val="0000FF"/>
          </w:rPr>
          <w:t>166</w:t>
        </w:r>
      </w:hyperlink>
      <w:r>
        <w:t xml:space="preserve"> настоящего Положения.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Особенности формирования, представления, рассмотрен</w:t>
      </w:r>
      <w:r>
        <w:t>ия (одобрения), а также утверждения единого запроса, подготовленного в целях внесения изменений в сводную бюджетную роспись федерального бюджета, устанавливаются Правительством Российской Федерации.</w:t>
      </w:r>
    </w:p>
    <w:p w:rsidR="003B5D48" w:rsidRDefault="00885E1F">
      <w:pPr>
        <w:pStyle w:val="ConsPlusNormal0"/>
        <w:jc w:val="both"/>
      </w:pPr>
      <w:r>
        <w:t xml:space="preserve">(п. 167 в ред. </w:t>
      </w:r>
      <w:hyperlink r:id="rId244" w:tooltip="Постановление Правительства РФ от 30.11.2023 N 2050 (ред. от 26.12.2025) &quot;Об утверждении Правил принятия решений об изменении сводной бюджетной росписи федерального бюджета, лимитов бюджетных обязательств, а также информации об объектах капитального строительс">
        <w:r>
          <w:rPr>
            <w:color w:val="0000FF"/>
          </w:rPr>
          <w:t>Постановления</w:t>
        </w:r>
      </w:hyperlink>
      <w:r>
        <w:t xml:space="preserve"> Правительства РФ от 30.11.2023 N 2050)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1"/>
      </w:pPr>
      <w:r>
        <w:t>VI. Завершение реализации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Общие положения завершения реализации проектов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168. Подготовка отчета о завершени</w:t>
      </w:r>
      <w:r>
        <w:t>и реализации национального проекта, федерального проекта и ведомственного проекта осуществляется в соответствии с методическими указаниями (рекомендациями).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169. Рассмотрение, согласование и одобрение отчета о завершении реализации национального проекта, ф</w:t>
      </w:r>
      <w:r>
        <w:t>едерального проекта и ведомственного проекта осуществляется в порядке, предусмотренном настоящим Положением для мониторинга реализации и анализа реализации национальных проектов, федеральных проектов и ведомственных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170. При рассмотрении отчета о</w:t>
      </w:r>
      <w:r>
        <w:t xml:space="preserve"> завершении реализации национального проекта, федерального проекта и ведомственного проекта осуществляется оценка достижения цели, </w:t>
      </w:r>
      <w:r>
        <w:lastRenderedPageBreak/>
        <w:t>показателей, выполнения общественно значимых результатов, задач, мероприятий (результатов) соответствующего проекта, эффектив</w:t>
      </w:r>
      <w:r>
        <w:t>ности использования средств бюджетов бюджетной системы Российской Федерации и внебюджетных источников, направленных на реализацию проекта. При необходимости инициируются иные проекты, направленные на продолжение достижения общественно значимых результатов,</w:t>
      </w:r>
      <w:r>
        <w:t xml:space="preserve"> выполнение задач и показателей завершаемого проекта.</w:t>
      </w:r>
    </w:p>
    <w:p w:rsidR="003B5D48" w:rsidRDefault="00885E1F">
      <w:pPr>
        <w:pStyle w:val="ConsPlusNormal0"/>
        <w:jc w:val="both"/>
      </w:pPr>
      <w:r>
        <w:t xml:space="preserve">(п. 170 в ред. </w:t>
      </w:r>
      <w:hyperlink r:id="rId24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jc w:val="both"/>
      </w:pPr>
    </w:p>
    <w:p w:rsidR="003B5D48" w:rsidRDefault="00885E1F">
      <w:pPr>
        <w:pStyle w:val="ConsPlusTitle0"/>
        <w:jc w:val="center"/>
        <w:outlineLvl w:val="2"/>
      </w:pPr>
      <w:r>
        <w:t>Завершение реализации федерального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171. Завершение реализации федерального проекта осуществляется: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планово - </w:t>
      </w:r>
      <w:r>
        <w:t>по итогам достижения общественно значимых результатов (для федеральных проектов, входящих в состав национальных проектов), выполнения задач федерального проекта, достижения его показателей;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досрочно - при принятии соответствующего решения проектным коми</w:t>
      </w:r>
      <w:r>
        <w:t>тетом или президиумом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172. При завершении реализации федерального проекта руководителем федерального проекта подготавливается отчет о завершении реализации федерального проекта, обеспечивается его согласование с Министерством экономического развити</w:t>
      </w:r>
      <w:r>
        <w:t>я Российской Федерации, Министерством финансов Российской Федерации, а также получение заключения общественно-экспертного совета.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4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173. Отчет о завершении реализации федерального проекта, не входящего в состав национального проекта, подлежит обязательному согласованию с ответственным исполнителем государственной программы Российской Федерации, в рамках которой такой проект реализуется</w:t>
      </w:r>
      <w:r>
        <w:t>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174. Руководитель федерального проекта вносит согласованный отчет о завершении реализации федерального проекта вместе с результатами согласования Министерством экономического развития Российской Федерации, Министерством финансов Российской Федерации и за</w:t>
      </w:r>
      <w:r>
        <w:t>ключением общественно-экспертного совета: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4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в проектный комитет по национальному проекту - в отношении федерального проекта,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в проектный комитет по федеральному проекту - в отношении федера</w:t>
      </w:r>
      <w:r>
        <w:t>льного проекта, не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в проектный офис Правительства Российской Федерации (за исключением федеральных проектов, не входящих в состав национальных проектов, все сведения о которых составляют государственную тайну и </w:t>
      </w:r>
      <w:r>
        <w:t>(или) относятся к сведениям конфиденциального характера, а также отдельных параметров федеральных проектов, не входящих в состав национальных проектов, содержащих сведения, составляющие государственную тайну и (или) относящиеся к сведениям конфиденциальног</w:t>
      </w:r>
      <w:r>
        <w:t>о характера).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4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175. Проектный комитет рассматривает отчет о завершении реализации федерального проекта и принимает решение: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 утверждении отчета о завершении реализации федеральног</w:t>
      </w:r>
      <w:r>
        <w:t>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 необходимости доработки отчета о завершении реализации федерального проекта с указанием срока его доработки.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о необходимости рассмотрения отчета на заседании президиума Совета - для федерального проекта, входящего в состав национального </w:t>
      </w:r>
      <w:r>
        <w:t>проекта.</w:t>
      </w:r>
    </w:p>
    <w:p w:rsidR="003B5D48" w:rsidRDefault="00885E1F">
      <w:pPr>
        <w:pStyle w:val="ConsPlusNormal0"/>
        <w:jc w:val="both"/>
      </w:pPr>
      <w:r>
        <w:t xml:space="preserve">(пп. 3 введен </w:t>
      </w:r>
      <w:hyperlink r:id="rId24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176. По предложению проектного офиса Правительства Российской Федерации, Министерства экономического развития Российской Федерации и (или) решению проектного комитета </w:t>
      </w:r>
      <w:r>
        <w:t>и (или) президиума Совета отчет о завершении реализации федерального проекта, входящего в состав национального проекта, может быть внесен в президиум Совета для его утверждения или принятия иного решения.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177. При завершении реализации федерального проекта</w:t>
      </w:r>
      <w:r>
        <w:t>, входящего в состав национального проекта, руководителем национального проекта осуществляется оценка достижения цели, показателей, выполнения общественно значимых результатов, задач, мероприятий (результатов) национального проекта, в состав которого входи</w:t>
      </w:r>
      <w:r>
        <w:t xml:space="preserve">т соответствующий федеральный проект, эффективности использования средств бюджетов бюджетной системы Российской Федерации и внебюджетных источников, направленных на реализацию национального проекта. При необходимости инициируются иные федеральные проекты, </w:t>
      </w:r>
      <w:r>
        <w:t>направленные на достижение общественно значимых результатов, выполнение задач и показателей национального проекта.</w:t>
      </w:r>
    </w:p>
    <w:p w:rsidR="003B5D48" w:rsidRDefault="00885E1F">
      <w:pPr>
        <w:pStyle w:val="ConsPlusNormal0"/>
        <w:jc w:val="both"/>
      </w:pPr>
      <w:r>
        <w:t xml:space="preserve">(п. 177 в ред. </w:t>
      </w:r>
      <w:hyperlink r:id="rId25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Завершение реализации национального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178. Завершение</w:t>
      </w:r>
      <w:r>
        <w:t xml:space="preserve"> реализации национального проекта осуществляется по итогам достижения его общественно значимых результатов, выполнения задач, достижения показателей, а также завершения реализации федеральных проектов, входящих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179. Проект р</w:t>
      </w:r>
      <w:r>
        <w:t>ешения президиума Совета о завершении реализации национального проекта подготавливается руководителем национального проекта, одобряется проектным комитетом и вносится на рассмотрение в президиум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180. К проекту решения о завершении реализации национ</w:t>
      </w:r>
      <w:r>
        <w:t>ального проекта прилагается отчет о завершении реализации национального проекта, который подготавливается руководителем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Руководитель национального проекта обеспечивает согласование с Министерством экономического развития Российской Ф</w:t>
      </w:r>
      <w:r>
        <w:t>едерации и Министерством финансов Российской Федерации отчета о завершении реализации национального проекта, а также получение заключения общественно-экспертного совета.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5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180(1). Руков</w:t>
      </w:r>
      <w:r>
        <w:t>одитель национального проекта вносит в президиум Совета согласованный отчет о завершении реализации национального проекта вместе с результатами согласования Министерством экономического развития Российской Федерации, Министерством финансов Российской Федер</w:t>
      </w:r>
      <w:r>
        <w:t>ации и заключением общественно-экспертного совета.</w:t>
      </w:r>
    </w:p>
    <w:p w:rsidR="003B5D48" w:rsidRDefault="00885E1F">
      <w:pPr>
        <w:pStyle w:val="ConsPlusNormal0"/>
        <w:jc w:val="both"/>
      </w:pPr>
      <w:r>
        <w:t xml:space="preserve">(пп. 180(1) введен </w:t>
      </w:r>
      <w:hyperlink r:id="rId25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180(2). Президиум Совета рассматривает отчет о завершении реализации национального проекта.</w:t>
      </w:r>
    </w:p>
    <w:p w:rsidR="003B5D48" w:rsidRDefault="00885E1F">
      <w:pPr>
        <w:pStyle w:val="ConsPlusNormal0"/>
        <w:jc w:val="both"/>
      </w:pPr>
      <w:r>
        <w:t xml:space="preserve">(пп. 180(2) введен </w:t>
      </w:r>
      <w:hyperlink r:id="rId25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2"/>
      </w:pPr>
      <w:r>
        <w:t>Завершение реализации ведомственного проекта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181. Завершение реализации ведомственного проекта осуществляется: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планово - по итогам достижения показателей соответствующего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доср</w:t>
      </w:r>
      <w:r>
        <w:t>очно - при принятии соответствующего решения ведомственным координационным органом.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182. При завершении реализации ведомственного проекта руководителем такого проекта подготавливается отчет о завершении реализации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Отчет о завершении</w:t>
      </w:r>
      <w:r>
        <w:t xml:space="preserve"> реализации ведомственного проекта подлежит согласованию с ответственным исполнителем государственной программы Российской Федерации, на достижение показателей которой направлен ведомственный проект.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183. Руководитель ведомственного проекта вносит согласов</w:t>
      </w:r>
      <w:r>
        <w:t>анный отчет о завершении реализации ведомственного проекта в ведомственный координационный орган.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184. Ведомственный координационный орган рассматривает отчет о завершении реализации ведомственного проекта и принимает решение: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 утверждении отчета о завершении реализации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 необходимости доработки отчета о завершении реализации ведомственного проекта с указанием срока его доработки.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jc w:val="right"/>
        <w:outlineLvl w:val="0"/>
      </w:pPr>
      <w:r>
        <w:t>Утверждена</w:t>
      </w:r>
    </w:p>
    <w:p w:rsidR="003B5D48" w:rsidRDefault="00885E1F">
      <w:pPr>
        <w:pStyle w:val="ConsPlusNormal0"/>
        <w:jc w:val="right"/>
      </w:pPr>
      <w:r>
        <w:t>постановлением Правительства</w:t>
      </w:r>
    </w:p>
    <w:p w:rsidR="003B5D48" w:rsidRDefault="00885E1F">
      <w:pPr>
        <w:pStyle w:val="ConsPlusNormal0"/>
        <w:jc w:val="right"/>
      </w:pPr>
      <w:r>
        <w:t>Российской Федерации</w:t>
      </w:r>
    </w:p>
    <w:p w:rsidR="003B5D48" w:rsidRDefault="00885E1F">
      <w:pPr>
        <w:pStyle w:val="ConsPlusNormal0"/>
        <w:jc w:val="right"/>
      </w:pPr>
      <w:r>
        <w:t>о</w:t>
      </w:r>
      <w:r>
        <w:t>т 31 октября 2018 г. N 1288</w:t>
      </w:r>
    </w:p>
    <w:p w:rsidR="003B5D48" w:rsidRDefault="003B5D48">
      <w:pPr>
        <w:pStyle w:val="ConsPlusNormal0"/>
        <w:jc w:val="right"/>
      </w:pPr>
    </w:p>
    <w:p w:rsidR="003B5D48" w:rsidRDefault="00885E1F">
      <w:pPr>
        <w:pStyle w:val="ConsPlusTitle0"/>
        <w:jc w:val="center"/>
      </w:pPr>
      <w:bookmarkStart w:id="83" w:name="P856"/>
      <w:bookmarkEnd w:id="83"/>
      <w:r>
        <w:t>ФУНКЦИОНАЛЬНАЯ СТРУКТУРА</w:t>
      </w:r>
    </w:p>
    <w:p w:rsidR="003B5D48" w:rsidRDefault="00885E1F">
      <w:pPr>
        <w:pStyle w:val="ConsPlusTitle0"/>
        <w:jc w:val="center"/>
      </w:pPr>
      <w:r>
        <w:t>ПРОЕКТНОЙ ДЕЯТЕЛЬНОСТИ В ПРАВИТЕЛЬСТВЕ РОССИЙСКОЙ ФЕДЕРАЦИИ</w:t>
      </w:r>
    </w:p>
    <w:p w:rsidR="003B5D48" w:rsidRDefault="003B5D4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3B5D4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01.03.2023 </w:t>
            </w:r>
            <w:hyperlink r:id="rId254" w:tooltip="Постановление Правительства РФ от 01.03.2023 N 333 (ред. от 16.12.2024) &quot;О внесении изменений в постановление Правительства Российской Федерации от 31 октября 2018 г. N 1288 и признании утратившими силу отдельных положений некоторых актов Правительства Российс">
              <w:r>
                <w:rPr>
                  <w:color w:val="0000FF"/>
                </w:rPr>
                <w:t>N 333</w:t>
              </w:r>
            </w:hyperlink>
            <w:r>
              <w:rPr>
                <w:color w:val="392C69"/>
              </w:rPr>
              <w:t>,</w:t>
            </w:r>
          </w:p>
          <w:p w:rsidR="003B5D48" w:rsidRDefault="00885E1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02.08.2023 </w:t>
            </w:r>
            <w:hyperlink r:id="rId255" w:tooltip="Постановление Правительства РФ от 02.08.2023 N 1260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1260</w:t>
              </w:r>
            </w:hyperlink>
            <w:r>
              <w:rPr>
                <w:color w:val="392C69"/>
              </w:rPr>
              <w:t xml:space="preserve">, от 16.12.2024 </w:t>
            </w:r>
            <w:hyperlink r:id="rId25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1798</w:t>
              </w:r>
            </w:hyperlink>
            <w:r>
              <w:rPr>
                <w:color w:val="392C69"/>
              </w:rPr>
              <w:t xml:space="preserve">, от 06.11.2025 </w:t>
            </w:r>
            <w:hyperlink r:id="rId25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      <w:r>
                <w:rPr>
                  <w:color w:val="0000FF"/>
                </w:rPr>
                <w:t>N 1752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B5D48" w:rsidRDefault="003B5D48">
            <w:pPr>
              <w:pStyle w:val="ConsPlusNormal0"/>
            </w:pPr>
          </w:p>
        </w:tc>
      </w:tr>
    </w:tbl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1"/>
      </w:pPr>
      <w:r>
        <w:t>I. Общие положения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jc w:val="center"/>
      </w:pPr>
      <w:r>
        <w:t xml:space="preserve">(в ред. </w:t>
      </w:r>
      <w:hyperlink r:id="rId25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1. Настоящая функциональная структура содержит перечень участников проектной деятельности с указанием их функций - президиум Совета при Президенте Российской Федерации по стратегическому разви</w:t>
      </w:r>
      <w:r>
        <w:t>тию и национальным проектам (далее - президиум Совета), проектный комитет, ведомственный координационный орган, проектный офис Правительства Российской Федерации, Министерство экономического развития Российской Федерации, ведомственный проектный офис, реги</w:t>
      </w:r>
      <w:r>
        <w:t>ональный проектный офис, руководитель национального проекта, руководитель федерального проекта, руководитель ведомственного проекта, администратор национального проекта, администратор федерального проекта, администратор ведомственного проекта, участники на</w:t>
      </w:r>
      <w:r>
        <w:t>ционального проекта, участники федерального проекта, участники ведомственного проекта, общественно-экспертный совет, разработчики технологий, основные исполнители, квалифицированные заказчики, центр компетенций проектной деятельности, автономная некоммерче</w:t>
      </w:r>
      <w:r>
        <w:t>ская организация "Аналитический центр при Правительстве Российской Федерации" (далее - Аналитический центр при Правительстве Российской Федерации), автономная некоммерческая организация "Национальные приоритеты", оператор соответствующих подсистем государс</w:t>
      </w:r>
      <w:r>
        <w:t>твенной автоматизированной информационной системы "Управление", обеспечивающих анализ реализации национальных проектов, федеральных проектов, ведомственных проектов и региональных проектов (далее - система "Управление").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59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1(1). При необходимости в рамках реализации национальных проектов по обеспечению технологического лидерства могут быть предусмотрены иные участники,</w:t>
      </w:r>
      <w:r>
        <w:t xml:space="preserve"> в том числе участники карты технологической кооперации.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6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1(2). В настоящей функциональной структуре понятия "высо</w:t>
      </w:r>
      <w:r>
        <w:t>котехнологичная продукция", "карта технологической кооперации", "квалифицированный заказчик", "критические технологии", "организация с государственным участием", "основной исполнитель", "сквозные технологии" и "технология" используются в значениях, определ</w:t>
      </w:r>
      <w:r>
        <w:t xml:space="preserve">енных Федеральным </w:t>
      </w:r>
      <w:hyperlink r:id="rId261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технологической политике в Российской Федерации и о внесении изменений в отдельные законодательные акты Российской Федерации" (далее - Закон о технологической политике).</w:t>
      </w:r>
    </w:p>
    <w:p w:rsidR="003B5D48" w:rsidRDefault="00885E1F">
      <w:pPr>
        <w:pStyle w:val="ConsPlusNormal0"/>
        <w:jc w:val="both"/>
      </w:pPr>
      <w:r>
        <w:t>(п</w:t>
      </w:r>
      <w:r>
        <w:t xml:space="preserve">. 1(2) введен </w:t>
      </w:r>
      <w:hyperlink r:id="rId262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II. Президиум Совета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 xml:space="preserve">2. Президиум Совета осуществляет свою деятельность в соответствии с </w:t>
      </w:r>
      <w:hyperlink r:id="rId263" w:tooltip="Указ Президента РФ от 19.07.2018 N 444 (ред. от 05.06.2025) &quot;Об упорядочении деятельности совещательных и консультативных органов при Президенте Российской Федерации&quot; (вместе с &quot;Положением о Совете при Президенте Российской Федерации по стратегическому развити">
        <w:r>
          <w:rPr>
            <w:color w:val="0000FF"/>
          </w:rPr>
          <w:t>Указом</w:t>
        </w:r>
      </w:hyperlink>
      <w:r>
        <w:t xml:space="preserve"> Президента Российской Федерации от 19 июля 2018 г. N 444 "Об упорядочении деятельности совещательных и консультативных органов при Президенте Российской Федерации".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3. Президиум Совета: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4" w:name="P877"/>
      <w:bookmarkEnd w:id="84"/>
      <w:r>
        <w:t>1) может принимать решение о целесообразности подготовки федерального</w:t>
      </w:r>
      <w:r>
        <w:t xml:space="preserve"> проекта, входящего в состав национального проекта, федерального проекта, не входящего в состав национального проекта (далее - федеральные проекты);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5" w:name="P878"/>
      <w:bookmarkEnd w:id="85"/>
      <w:r>
        <w:t>2) формирует перечень национальных проектов и федеральных проектов, входящих в состав национальных проектов</w:t>
      </w:r>
      <w:r>
        <w:t>, и осуществляет оценку их реализации;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утверждает одобренные проектным комитетом паспорта национальных проектов и единые запросы, предусматривающие изменения паспортов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6" w:name="P880"/>
      <w:bookmarkEnd w:id="86"/>
      <w:r>
        <w:t>4) рассматривает информацию о ходе реализации национальных про</w:t>
      </w:r>
      <w:r>
        <w:t>ектов и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утверждает по предложению проектного офиса Правительства Российской Федерации, Министерства экономического развития Российской Федерации, и (или) решению проектного комитета, и (или) собственной инициативе одобренные проект</w:t>
      </w:r>
      <w:r>
        <w:t>ным комитетом паспорта федеральных проектов и соответствующие единые запросы, предусматривающие изменения только паспортов федеральных проектов, входящих в состав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принимает решение о достижении общественно значимых результатов, вы</w:t>
      </w:r>
      <w:r>
        <w:t>полнении задач, не являющихся общественно значимыми результатами (далее - задачи), достижении показателей национальных проектов, а также решение о завершении (в том числе досрочном) указанных параметров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7" w:name="P883"/>
      <w:bookmarkEnd w:id="87"/>
      <w:r>
        <w:t>7) утверждает подготовленные п</w:t>
      </w:r>
      <w:r>
        <w:t>роектным офисом Правительства Российской Федерации проекты методических указаний и квалификационные требования;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8" w:name="P884"/>
      <w:bookmarkEnd w:id="88"/>
      <w:r>
        <w:t>8) утверждает составы проектных комитетов, кураторов и руководителей национальных проектов и может утверждать руководителей федеральных проектов</w:t>
      </w:r>
      <w:r>
        <w:t>, входящих в состав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определяет компетенцию ответственного секретаря президиума Совета;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координирует развитие и применение системы стимулирования государственных гражданских служащих, участвующих в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11) принимает иные решения в соответствии с </w:t>
      </w:r>
      <w:hyperlink r:id="rId264" w:tooltip="Указ Президента РФ от 19.07.2018 N 444 (ред. от 05.06.2025) &quot;Об упорядочении деятельности совещательных и консультативных органов при Президенте Российской Федерации&quot; (вместе с &quot;Положением о Совете при Президенте Российской Федерации по стратегическому развити">
        <w:r>
          <w:rPr>
            <w:color w:val="0000FF"/>
          </w:rPr>
          <w:t>Указом</w:t>
        </w:r>
      </w:hyperlink>
      <w:r>
        <w:t xml:space="preserve"> Президента Российской Федерации от 19 июля 2018 г. N 444 "Об упорядочении деятельности совещатель</w:t>
      </w:r>
      <w:r>
        <w:t>ных и консультативных органов при Президенте Российской Федерации";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12)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в Правительстве Российской Федерации, утвержденным пос</w:t>
      </w:r>
      <w:r>
        <w:t>тановлением Правительства Российской Федерации от 31 октября 2018 г. N 1288 "Об организации проектной деятельности в Правительстве Российской Федерации" (далее - Положение об организации проектной деятельности), и иными нормативными правовыми актами в сфер</w:t>
      </w:r>
      <w:r>
        <w:t>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4. Решения по вопросам, указанным в </w:t>
      </w:r>
      <w:hyperlink w:anchor="P877" w:tooltip="1) может принимать решение о целесообразности подготовки федерального проекта, входящего в состав национального проекта, федерального проекта, не входящего в состав национального проекта (далее - федеральные проекты);">
        <w:r>
          <w:rPr>
            <w:color w:val="0000FF"/>
          </w:rPr>
          <w:t>подпунктах 1</w:t>
        </w:r>
      </w:hyperlink>
      <w:r>
        <w:t xml:space="preserve">, </w:t>
      </w:r>
      <w:hyperlink w:anchor="P878" w:tooltip="2) формирует перечень национальных проектов и федеральных проектов, входящих в состав национальных проектов, и осуществляет оценку их реализации;">
        <w:r>
          <w:rPr>
            <w:color w:val="0000FF"/>
          </w:rPr>
          <w:t>2</w:t>
        </w:r>
      </w:hyperlink>
      <w:r>
        <w:t xml:space="preserve">, </w:t>
      </w:r>
      <w:hyperlink w:anchor="P880" w:tooltip="4) рассматривает информацию о ходе реализации национальных проектов и федеральных проектов;">
        <w:r>
          <w:rPr>
            <w:color w:val="0000FF"/>
          </w:rPr>
          <w:t>4</w:t>
        </w:r>
      </w:hyperlink>
      <w:r>
        <w:t xml:space="preserve">, </w:t>
      </w:r>
      <w:hyperlink w:anchor="P883" w:tooltip="7) утверждает подготовленные проектным офисом Правительства Российской Федерации проекты методических указаний и квалификационные требования;">
        <w:r>
          <w:rPr>
            <w:color w:val="0000FF"/>
          </w:rPr>
          <w:t>7</w:t>
        </w:r>
      </w:hyperlink>
      <w:r>
        <w:t xml:space="preserve"> и </w:t>
      </w:r>
      <w:hyperlink w:anchor="P884" w:tooltip="8) утверждает составы проектных комитетов, кураторов и руководителей национальных проектов и может утверждать руководителей федеральных проектов, входящих в состав национальных проектов;">
        <w:r>
          <w:rPr>
            <w:color w:val="0000FF"/>
          </w:rPr>
          <w:t>8 пункта 3</w:t>
        </w:r>
      </w:hyperlink>
      <w:r>
        <w:t xml:space="preserve"> настоящей функциональной структуры, могут быть приняты председателем президиума Совета без рассмотрения указанных вопросов на заседании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5. Контроль за исполнением решений президиума Совета осуществляют ответственный сек</w:t>
      </w:r>
      <w:r>
        <w:t>ретарь президиума Совета, руководитель проектного офиса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6. Президиум Совета может принимать решения путем письменного опроса его членов.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6(1). В целях реализации своих полномочий в отношении национальных проектов и обесп</w:t>
      </w:r>
      <w:r>
        <w:t>ечения межведомственного взаимодействия президиум Совета может формировать рабочие группы (далее - рабочая группа при президиуме Совета).</w:t>
      </w:r>
    </w:p>
    <w:p w:rsidR="003B5D48" w:rsidRDefault="00885E1F">
      <w:pPr>
        <w:pStyle w:val="ConsPlusNormal0"/>
        <w:jc w:val="both"/>
      </w:pPr>
      <w:r>
        <w:t xml:space="preserve">(п. 6(1) введен </w:t>
      </w:r>
      <w:hyperlink r:id="rId26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6(2). Состав рабочей группы при през</w:t>
      </w:r>
      <w:r>
        <w:t>идиуме Совета формируется на основе предложений членов президиума Совета о включении в ее состав участников, замещающих должности не ниже заместителей руководителей федеральных органов исполнительной власти, иных государственных органов и организаций, и ут</w:t>
      </w:r>
      <w:r>
        <w:t>верждается решением президиума Совета.</w:t>
      </w:r>
    </w:p>
    <w:p w:rsidR="003B5D48" w:rsidRDefault="00885E1F">
      <w:pPr>
        <w:pStyle w:val="ConsPlusNormal0"/>
        <w:jc w:val="both"/>
      </w:pPr>
      <w:r>
        <w:t xml:space="preserve">(п. 6(2) введен </w:t>
      </w:r>
      <w:hyperlink r:id="rId26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6(3). Руководитель рабочей группы при президиуме Совета назначается решением президиума Совета из числа его членов.</w:t>
      </w:r>
    </w:p>
    <w:p w:rsidR="003B5D48" w:rsidRDefault="00885E1F">
      <w:pPr>
        <w:pStyle w:val="ConsPlusNormal0"/>
        <w:jc w:val="both"/>
      </w:pPr>
      <w:r>
        <w:t xml:space="preserve">(п. 6(3) введен </w:t>
      </w:r>
      <w:hyperlink r:id="rId26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6(4). Рабочая группа при президиуме Совета: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рассматривает информацию о ходе реализации национальных проектов и федеральных проектов, входящих в состав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рассматривае</w:t>
      </w:r>
      <w:r>
        <w:t>т и формирует предложения по урегулированию разногласий, возникающих между кураторами национальных проектов и кураторами федеральных проектов, входящих в состав национальных проектов, в ходе разработки и реализации национальных проектов, а также в ходе упр</w:t>
      </w:r>
      <w:r>
        <w:t>авления рисками реализации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подготавливает предложения Председателю Правительства Российской Федерации о повышении эффективности реализации национальных проектов и федеральных проектов, входящих в состав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н</w:t>
      </w:r>
      <w:r>
        <w:t>аправляет руководителю национального проекта, руководителю федерального проекта, входящего в состав национального проекта, предложения о повышении эффективности реализации национального проекта, федерального проекта, входящего в состав национального проект</w:t>
      </w:r>
      <w:r>
        <w:t>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выполняет иные функции, предусмотренные положением о создании соответствующей рабочей группы при президиуме Совета.</w:t>
      </w:r>
    </w:p>
    <w:p w:rsidR="003B5D48" w:rsidRDefault="00885E1F">
      <w:pPr>
        <w:pStyle w:val="ConsPlusNormal0"/>
        <w:jc w:val="both"/>
      </w:pPr>
      <w:r>
        <w:t xml:space="preserve">(п. 6(4) введен </w:t>
      </w:r>
      <w:hyperlink r:id="rId26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6(5). Заседания рабочей группы при президиуме Совета</w:t>
      </w:r>
      <w:r>
        <w:t xml:space="preserve"> проводятся по мере необходимости, но не реже одного раза в квартал.</w:t>
      </w:r>
    </w:p>
    <w:p w:rsidR="003B5D48" w:rsidRDefault="00885E1F">
      <w:pPr>
        <w:pStyle w:val="ConsPlusNormal0"/>
        <w:jc w:val="both"/>
      </w:pPr>
      <w:r>
        <w:t xml:space="preserve">(п. 6(5) введен </w:t>
      </w:r>
      <w:hyperlink r:id="rId26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III. Проектный комитет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7. Проектный комитет является коллегиальным органом, состав которого утверждаетс</w:t>
      </w:r>
      <w:r>
        <w:t>я президиумом Совета или куратором национального проекта по каждому национальному проекту.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Проектный комитет может формироваться в целях реализации одного или нескольких федеральных проектов, не входящих в состав национальных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Утверждение состава проектного комитета по федеральному проекту, не входящему в состав национального проекта, осуществляется куратором соответствующего федерального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состав проектного комитета включаются кураторы федеральных проектов, руководител</w:t>
      </w:r>
      <w:r>
        <w:t>ь национального проекта (в отношении проектного комитета по национальному проекту), председатель комиссии Государственного Совета Российской Федерации по соответствующему направлению социально-экономического развития Российской Федерации (в отношении проек</w:t>
      </w:r>
      <w:r>
        <w:t>тного комитета по национальному проекту), руководитель федерального проекта, не входящего в состав национального проекта (в отношении проектного комитета по федеральному проекту, не входящему в состав национального проекта), ответственный секретарь проектн</w:t>
      </w:r>
      <w:r>
        <w:t>ого комитета, представитель проектного офиса Правительства Российской Федерации, представитель департамента (управления) Правительства Российской Федерации в соответствии с вопросами, отнесенными в соответствии с распределением обязанностей к сфере их веде</w:t>
      </w:r>
      <w:r>
        <w:t>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7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 решению куратора национального проекта в состав проектного комитета могут включаться руководители федеральных проектов, входящих в состав национального проекта, руководители и</w:t>
      </w:r>
      <w:r>
        <w:t>ли заместители руководителей федеральных органов исполнительной власти, являющихся исполнителями или соисполнителями федерального проекта, а также по согласованию руководители исполнительных органов субъектов Российской Федерации, органов местного самоупра</w:t>
      </w:r>
      <w:r>
        <w:t>вления, представители общественно-экспертного совета, иных государственных органов и организаций, являющихся исполнителями или соисполнителями национального проекта и федерального проекта, а также иные участники.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7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</w:t>
      </w:r>
      <w:r>
        <w:t>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Абзацы шестой - седьмой утратили силу с 1 января 2025 года. - </w:t>
      </w:r>
      <w:hyperlink r:id="rId27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8. Председателем проектного комитета по национальному проекту является куратор национального проект</w:t>
      </w:r>
      <w:r>
        <w:t>а, председателем проектного комитета по федеральному проекту, не входящему в состав национального проекта, - куратор федерального проекта, не входящего в состав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Заместителями председателя проектного комитета по национальному проекту </w:t>
      </w:r>
      <w:r>
        <w:t xml:space="preserve">являются руководитель национального проекта и председатель комиссии Государственного Совета Российской Федерации по соответствующему направлению социально-экономического развития </w:t>
      </w:r>
      <w:r>
        <w:lastRenderedPageBreak/>
        <w:t>Российской Федерации, заместителем председателя проектного комитета по федера</w:t>
      </w:r>
      <w:r>
        <w:t>льному проекту - руководитель соответствующего федерального проекта.</w:t>
      </w:r>
    </w:p>
    <w:p w:rsidR="003B5D48" w:rsidRDefault="00885E1F">
      <w:pPr>
        <w:pStyle w:val="ConsPlusNormal0"/>
        <w:jc w:val="both"/>
      </w:pPr>
      <w:r>
        <w:t xml:space="preserve">(п. 8 в ред. </w:t>
      </w:r>
      <w:hyperlink r:id="rId27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9. Ответственным секретарем проектного комитета является работник Аппарата Правительства Российской Федерации</w:t>
      </w:r>
      <w:r>
        <w:t>, определяемый по согласованию с Заместителем Председателя Правительства Российской Федерации - Руководителем Аппарата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10. Рекомендуемое количество членов проектного комитета составляет не более 10 человек.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11. Состав пр</w:t>
      </w:r>
      <w:r>
        <w:t>оектного комитета подлежит актуализации не реже одного раза в год или с иной периодичностью по решению куратора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12. Проектный комитет: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одобряет паспорта национальных проектов или принимает решение о необходимости их доработки;</w:t>
      </w:r>
    </w:p>
    <w:p w:rsidR="003B5D48" w:rsidRDefault="00885E1F">
      <w:pPr>
        <w:pStyle w:val="ConsPlusNormal0"/>
        <w:jc w:val="both"/>
      </w:pPr>
      <w:r>
        <w:t xml:space="preserve">(пп. 1 в ред. </w:t>
      </w:r>
      <w:hyperlink r:id="rId27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89" w:name="P927"/>
      <w:bookmarkEnd w:id="89"/>
      <w:r>
        <w:t>2) принимает решение о целесообразности подготовки федерального проекта, не входящего в состав национального проекта (за исключением случая, если соответствующее решение принято президиумом Совета);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утверждает паспорта федеральных проектов или принимает</w:t>
      </w:r>
      <w:r>
        <w:t xml:space="preserve"> решение о необходимости их доработки (за исключением федеральных проектов, по которым паспорта утверждаются на заседании президиума Совета);</w:t>
      </w:r>
    </w:p>
    <w:p w:rsidR="003B5D48" w:rsidRDefault="00885E1F">
      <w:pPr>
        <w:pStyle w:val="ConsPlusNormal0"/>
        <w:jc w:val="both"/>
      </w:pPr>
      <w:r>
        <w:t xml:space="preserve">(пп. 3 в ред. </w:t>
      </w:r>
      <w:hyperlink r:id="rId27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0" w:name="P930"/>
      <w:bookmarkEnd w:id="90"/>
      <w:r>
        <w:t>4) рассматривает и снимает разногла</w:t>
      </w:r>
      <w:r>
        <w:t>сия, возникающие между участниками проектной деятельности в ходе разработки и реализации национальных проектов и федеральных проектов, в том числе при осуществлении ими функций, предусмотренных настоящей функциональной структурой, при участии заинтересован</w:t>
      </w:r>
      <w:r>
        <w:t>ных федеральных органов исполнительной власти, исполнительных органов субъектов Российской Федерации, иных заинтересованных государственных органов и организаций;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рассматривает информацию о ходе реализации национальных проектов и (или) федеральных проек</w:t>
      </w:r>
      <w:r>
        <w:t>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7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рассматривает результаты анализа реализации национальных проектов, федеральных проектов, входящих в состав национальных проектов, федеральных проектов, не входящих в состав на</w:t>
      </w:r>
      <w:r>
        <w:t xml:space="preserve">циональных проектов, в том числе с учетом реализации плана, указанного в </w:t>
      </w:r>
      <w:hyperlink w:anchor="P440" w:tooltip="78. Достижение показателей и мероприятий (результатов) федерального проекта, не входящего в состав национального проекта, затрагивающих законодательно установленные полномочия субъектов Российской Федерации, а также вопросы местного значения, обеспечивается в ">
        <w:r>
          <w:rPr>
            <w:color w:val="0000FF"/>
          </w:rPr>
          <w:t>пункте 78</w:t>
        </w:r>
      </w:hyperlink>
      <w:r>
        <w:t xml:space="preserve"> Положения об организации проектной деятельности, а также региональных проектов (при необходимости);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1" w:name="P934"/>
      <w:bookmarkEnd w:id="91"/>
      <w:r>
        <w:t>7) запрашивает у исполнительных орга</w:t>
      </w:r>
      <w:r>
        <w:t xml:space="preserve">нов субъектов Российской Федерации, органов местного самоуправления, иных государственных органов и организаций материалы и </w:t>
      </w:r>
      <w:r>
        <w:lastRenderedPageBreak/>
        <w:t>информацию по вопросам реализации национальных проектов и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представляет в президиум Совета доклады и предлож</w:t>
      </w:r>
      <w:r>
        <w:t>ения по вопросам реализации национальных проектов и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2" w:name="P936"/>
      <w:bookmarkEnd w:id="92"/>
      <w:r>
        <w:t>9) одобряет единые запросы на изменение паспортов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10) может утверждать (отклонять) соответствующие единые запросы в случаях и порядке, которые установлены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утверждает (отклоняет) единые запросы, предусматривающие только изменения параметров паспортов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принимает решение о достижении показателей, мероприятий (результатов) и контрольных точек федеральных проектов, решение об их завершении (в том числе досрочном);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13) оценивает эффективность и результативность деятельности руководителей федеральных прое</w:t>
      </w:r>
      <w:r>
        <w:t>ктов;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3" w:name="P941"/>
      <w:bookmarkEnd w:id="93"/>
      <w:r>
        <w:t>14) принимает решения о корректировке мер реагирования, направленных на устранение (минимизацию) рисков реализации национальных проектов и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14(1)) одобряет проект карты технологической кооперации при одобрении паспорта национальн</w:t>
      </w:r>
      <w:r>
        <w:t>ого проекта по обеспечению технологического лидерства;</w:t>
      </w:r>
    </w:p>
    <w:p w:rsidR="003B5D48" w:rsidRDefault="00885E1F">
      <w:pPr>
        <w:pStyle w:val="ConsPlusNormal0"/>
        <w:jc w:val="both"/>
      </w:pPr>
      <w:r>
        <w:t xml:space="preserve">(пп. 14(1) введен </w:t>
      </w:r>
      <w:hyperlink r:id="rId27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14(2)) рассматривает отчеты о реализации карты </w:t>
      </w:r>
      <w:r>
        <w:t xml:space="preserve">технологической кооперации в соответствии с </w:t>
      </w:r>
      <w:hyperlink r:id="rId278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Положением</w:t>
        </w:r>
      </w:hyperlink>
      <w:r>
        <w:t xml:space="preserve"> о картах технологической кооперации, утвержденным постановлением Правительства Российской Федерации от 6 ноября 2025 г.</w:t>
      </w:r>
      <w:r>
        <w:t xml:space="preserve"> N 1752 "Об отдельных вопросах реализации технологической политики в Российской Федерации" (далее - Положение о картах технологической кооперации);</w:t>
      </w:r>
    </w:p>
    <w:p w:rsidR="003B5D48" w:rsidRDefault="00885E1F">
      <w:pPr>
        <w:pStyle w:val="ConsPlusNormal0"/>
        <w:jc w:val="both"/>
      </w:pPr>
      <w:r>
        <w:t xml:space="preserve">(пп. 14(2) введен </w:t>
      </w:r>
      <w:hyperlink r:id="rId279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</w:t>
        </w:r>
        <w:r>
          <w:rPr>
            <w:color w:val="0000FF"/>
          </w:rPr>
          <w:t>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14(3)) рассматривает и снимает разногласия, возникшие в ходе согласования проекта карты технологической кооперации, проекта изменений в карту технологической кооперации, ежегодного отчета о реализации карты тех</w:t>
      </w:r>
      <w:r>
        <w:t>нологической кооперации;</w:t>
      </w:r>
    </w:p>
    <w:p w:rsidR="003B5D48" w:rsidRDefault="00885E1F">
      <w:pPr>
        <w:pStyle w:val="ConsPlusNormal0"/>
        <w:jc w:val="both"/>
      </w:pPr>
      <w:r>
        <w:t xml:space="preserve">(пп. 14(3) введен </w:t>
      </w:r>
      <w:hyperlink r:id="rId28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15)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13. Решения по вопросам, указанным в </w:t>
      </w:r>
      <w:hyperlink w:anchor="P927" w:tooltip="2) принимает решение о целесообразности подготовки федерального проекта, не входящего в состав национального проекта (за исключением случая, если соответствующее решение принято президиумом Совета);">
        <w:r>
          <w:rPr>
            <w:color w:val="0000FF"/>
          </w:rPr>
          <w:t>подпунктах 2</w:t>
        </w:r>
      </w:hyperlink>
      <w:r>
        <w:t xml:space="preserve">, </w:t>
      </w:r>
      <w:hyperlink w:anchor="P930" w:tooltip="4) рассматривает и снимает разногласия, возникающие между участниками проектной деятельности в ходе разработки и реализации национальных проектов и федеральных проектов, в том числе при осуществлении ими функций, предусмотренных настоящей функциональной структ">
        <w:r>
          <w:rPr>
            <w:color w:val="0000FF"/>
          </w:rPr>
          <w:t>4</w:t>
        </w:r>
      </w:hyperlink>
      <w:r>
        <w:t xml:space="preserve">, </w:t>
      </w:r>
      <w:hyperlink w:anchor="P934" w:tooltip="7) запрашивает у исполнительных органов субъектов Российской Федерации, органов местного самоуправления, иных государственных органов и организаций материалы и информацию по вопросам реализации национальных проектов и федеральных проектов;">
        <w:r>
          <w:rPr>
            <w:color w:val="0000FF"/>
          </w:rPr>
          <w:t>7</w:t>
        </w:r>
      </w:hyperlink>
      <w:r>
        <w:t xml:space="preserve"> - </w:t>
      </w:r>
      <w:hyperlink w:anchor="P936" w:tooltip="9) одобряет единые запросы на изменение паспортов национальных проектов;">
        <w:r>
          <w:rPr>
            <w:color w:val="0000FF"/>
          </w:rPr>
          <w:t>9</w:t>
        </w:r>
      </w:hyperlink>
      <w:r>
        <w:t xml:space="preserve">, </w:t>
      </w:r>
      <w:hyperlink w:anchor="P936" w:tooltip="9) одобряет единые запросы на изменение паспортов национальных проектов;">
        <w:r>
          <w:rPr>
            <w:color w:val="0000FF"/>
          </w:rPr>
          <w:t>12</w:t>
        </w:r>
      </w:hyperlink>
      <w:r>
        <w:t xml:space="preserve"> (в части контрольных точек) и </w:t>
      </w:r>
      <w:hyperlink w:anchor="P941" w:tooltip="14) принимает решения о корректировке мер реагирования, направленных на устранение (минимизацию) рисков реализации национальных проектов и федеральных проектов;">
        <w:r>
          <w:rPr>
            <w:color w:val="0000FF"/>
          </w:rPr>
          <w:t>14 пункта 12</w:t>
        </w:r>
      </w:hyperlink>
      <w:r>
        <w:t xml:space="preserve"> на</w:t>
      </w:r>
      <w:r>
        <w:t>стоящей функциональной структуры, могут быть приняты председателем проектного комитета без рассмотрения указанных вопросов на заседании проектного комитета.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8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14. В целях реализации сво</w:t>
      </w:r>
      <w:r>
        <w:t>их полномочий проектный комитет может формировать рабочие группы и определять цели деятельности рабочих групп.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15. Подготовку и организацию проведения заседаний проектного комитета осуществляет ответственный секретарь проектного комитета.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16. Заседания про</w:t>
      </w:r>
      <w:r>
        <w:t>ектного комитета проводятся при необходимости. Куратором проекта может быть принято решение об утверждении плана-графика заседаний проектного комитета (в отношении проектного комитета по национальному проекту - по предложению проектного офиса Правительства</w:t>
      </w:r>
      <w:r>
        <w:t xml:space="preserve"> Российской Федерации).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17. Решение о проведении заседания проектного комитета принимается председателем проектного комитета или по согласованию с председателем проектного комитета его заместителем.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18. Принимаемые на заседаниях проектного комитета решения</w:t>
      </w:r>
      <w:r>
        <w:t xml:space="preserve"> оформляются протоколом, который утверждается председателем проектного комитета.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Контроль за исполнением решений проектных комитетов осуществляет ответственный секретарь проектного комитета.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19. При невозможности присутствовать на заседании проектного коми</w:t>
      </w:r>
      <w:r>
        <w:t>тета член проектного комитета имеет право заблаговременно представить свое мнение по рассматриваемым на заседании проектного комитета вопросам в письменной форме.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Мнение члена проектного комитета, изложенное в письменной форме, подлежит приобщению к проток</w:t>
      </w:r>
      <w:r>
        <w:t>олу заседания проектного комитета.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20. Проектный комитет может принимать решения путем письменного опроса его членов, проведенного по решению председателя проектного комитета.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21. При рассмотрении на заседании проектного комитета вопроса, отнесенного в соо</w:t>
      </w:r>
      <w:r>
        <w:t>тветствии с распределением обязанностей к сфере ведения соответствующего Заместителя Председателя Правительства Российской Федерации, указанный Заместитель Председателя Правительства Российской Федерации приглашается на заседание проектного комитета.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III(</w:t>
      </w:r>
      <w:r>
        <w:t>1). Куратор национального проекта, куратор</w:t>
      </w:r>
    </w:p>
    <w:p w:rsidR="003B5D48" w:rsidRDefault="00885E1F">
      <w:pPr>
        <w:pStyle w:val="ConsPlusTitle0"/>
        <w:jc w:val="center"/>
      </w:pPr>
      <w:r>
        <w:t>федерального проекта</w:t>
      </w:r>
    </w:p>
    <w:p w:rsidR="003B5D48" w:rsidRDefault="00885E1F">
      <w:pPr>
        <w:pStyle w:val="ConsPlusNormal0"/>
        <w:jc w:val="center"/>
      </w:pPr>
      <w:r>
        <w:t xml:space="preserve">(введено </w:t>
      </w:r>
      <w:hyperlink r:id="rId28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B5D48" w:rsidRDefault="00885E1F">
      <w:pPr>
        <w:pStyle w:val="ConsPlusNormal0"/>
        <w:jc w:val="center"/>
      </w:pPr>
      <w:r>
        <w:t>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22. Куратор национального проекта утверждается президиумом Совета из числа заместителей Председателя Правительства Российской Федерации.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8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</w:t>
      </w:r>
      <w:r>
        <w:t>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Куратор федерального проекта, входящего в состав национального проекта, утверждается президиумом Совета из числа заместителей Председателя Правительства Российской Федерации, руководителей федеральных органов исполнительной власти (за ис</w:t>
      </w:r>
      <w:r>
        <w:t>ключением федеральных органов исполнительной власти, подведомственных федеральным министерствам), руководителей государственных корпораций.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28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23. Куратор федерального проекта, не</w:t>
      </w:r>
      <w:r>
        <w:t xml:space="preserve"> входящего в состав национального проекта, утверждается в паспорте (изменениях паспорта) соответствующей государственной программы Российской Федерации из числа заместителей Председателя Правительства Российской Федерации, руководителей федеральных органов</w:t>
      </w:r>
      <w:r>
        <w:t xml:space="preserve"> исполнительной власти (за исключением федеральных органов исполнительной власти, подведомственных федеральным министерствам), руководителей государственных корпораций.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28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23(1). На куратора национального проекта возлагается обязанность по общему руководству национальным проектом и достижению показателей национального проекта.</w:t>
      </w:r>
    </w:p>
    <w:p w:rsidR="003B5D48" w:rsidRDefault="00885E1F">
      <w:pPr>
        <w:pStyle w:val="ConsPlusNormal0"/>
        <w:jc w:val="both"/>
      </w:pPr>
      <w:r>
        <w:t xml:space="preserve">(п. 23(1) введен </w:t>
      </w:r>
      <w:hyperlink r:id="rId28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23(2). На курато</w:t>
      </w:r>
      <w:r>
        <w:t>ра федерального проекта возлагается обязанность по общему руководству федеральным проектом и достижению показателей национального проекта (для федеральных проектов, входящих в состав национальных проектов) и показателей федерального проекта, достижение кот</w:t>
      </w:r>
      <w:r>
        <w:t>орых обеспечивается за счет реализации соответствующего федерального проекта.</w:t>
      </w:r>
    </w:p>
    <w:p w:rsidR="003B5D48" w:rsidRDefault="00885E1F">
      <w:pPr>
        <w:pStyle w:val="ConsPlusNormal0"/>
        <w:jc w:val="both"/>
      </w:pPr>
      <w:r>
        <w:t xml:space="preserve">(п. 23(2) введен </w:t>
      </w:r>
      <w:hyperlink r:id="rId28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4" w:name="P977"/>
      <w:bookmarkEnd w:id="94"/>
      <w:r>
        <w:t>24. Куратор национального проекта, куратор федерального проекта, входящего в состав национально</w:t>
      </w:r>
      <w:r>
        <w:t>го проекта, и куратор федерального проекта, не входящего в состав национального проекта, осуществляют следующие функции: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могут утверждать (изменять):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состав проектного комитета по национальному проекту - куратор национального проекта в отношении национа</w:t>
      </w:r>
      <w:r>
        <w:t>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состав проектного комитета по федеральному проекту, не входящему в состав национального проекта, - куратор федерального проекта, не входящего в состав национального проекта, в отношении федерального проекта, не входящего в состав национальн</w:t>
      </w:r>
      <w:r>
        <w:t>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возглавляют: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проектный комитет по национальному проекту - куратор национального проекта в отношении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проектный комитет по федеральному проекту, не входящему в состав национального проекта, - куратор федерального проект</w:t>
      </w:r>
      <w:r>
        <w:t>а, не входящего в состав национального проекта, в отношении федерального проекта, не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2(1)) формирует предложение об определении руководителем национального проекта Заместителя Председателя Правительства Российской </w:t>
      </w:r>
      <w:r>
        <w:t>Федерации, являющегося куратором национального проекта, в целях дальнейшего рассмотрения предложения на заседании президиума Совета, - куратор национального проекта;</w:t>
      </w:r>
    </w:p>
    <w:p w:rsidR="003B5D48" w:rsidRDefault="00885E1F">
      <w:pPr>
        <w:pStyle w:val="ConsPlusNormal0"/>
        <w:jc w:val="both"/>
      </w:pPr>
      <w:r>
        <w:t xml:space="preserve">(пп. 2(1) введен </w:t>
      </w:r>
      <w:hyperlink r:id="rId28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могу</w:t>
      </w:r>
      <w:r>
        <w:t xml:space="preserve">т утверждать единые запросы в случаях и порядке, которые установлены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деятельности, - куратор национального проекта в отношении единых </w:t>
      </w:r>
      <w:r>
        <w:lastRenderedPageBreak/>
        <w:t>запросов, предусматривающих изменения национа</w:t>
      </w:r>
      <w:r>
        <w:t>льных проектов и (или) федеральных проектов, входящих в состав национальных проектов, куратор федерального проекта, не входящего в состав национального проекта, в отношении единых запросов, предусматривающих изменения федеральных проектов, не входящих в со</w:t>
      </w:r>
      <w:r>
        <w:t>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принимают решение о передаче полномочий: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по утверждению единого запроса на изменение соответствующего проекта, предусматривающего внесение технических изменений, руководителю такого проекта или куратору федерального проекта, </w:t>
      </w:r>
      <w:r>
        <w:t>входящего в состав национального проекта, - куратор национального проекта в отношении национального проекта и федерального проекта, входящего в состав национального проекта, куратор федерального проекта, не входящего в состав национального проекта, в отнош</w:t>
      </w:r>
      <w:r>
        <w:t>ении федерального проекта, не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по подписанию отчетности за месяц руководителю ведомственного проектного офиса или администратору проекта;</w:t>
      </w:r>
    </w:p>
    <w:p w:rsidR="003B5D48" w:rsidRDefault="00885E1F">
      <w:pPr>
        <w:pStyle w:val="ConsPlusNormal0"/>
        <w:jc w:val="both"/>
      </w:pPr>
      <w:r>
        <w:t xml:space="preserve">(пп. 4 в ред. </w:t>
      </w:r>
      <w:hyperlink r:id="rId28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рассматривают и снимают разногласия в ходе разработки и реализации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рассматривают результаты анализа реализации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рассматривают результ</w:t>
      </w:r>
      <w:r>
        <w:t>аты работы руководителей соответствующих проектов с рисками реализации национальных проектов, федеральных проектов и при необходимости принимают решение о корректировке мер реагирования, направленных на устранение (минимизацию) рисков реализации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оказывают содействие успешной реализации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8(1)) могут определять сроки рассмотрения и формирования общественно-экспертным советом заключений на паспорта национальных проектов, федеральных проектов, входящих в состав национальных</w:t>
      </w:r>
      <w:r>
        <w:t xml:space="preserve"> проектов, - кураторы национальных проектов;</w:t>
      </w:r>
    </w:p>
    <w:p w:rsidR="003B5D48" w:rsidRDefault="00885E1F">
      <w:pPr>
        <w:pStyle w:val="ConsPlusNormal0"/>
        <w:jc w:val="both"/>
      </w:pPr>
      <w:r>
        <w:t xml:space="preserve">(пп. 8(1) введен </w:t>
      </w:r>
      <w:hyperlink r:id="rId29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8(2)) могут определять с учетом позиции Администрации Президента Российской Федерации (при необходимости) параметры паспортов на</w:t>
      </w:r>
      <w:r>
        <w:t>циональных проектов и федеральных проектов, входящих в состав национальных проектов, подлежащие публикации на общедоступных ресурсах;</w:t>
      </w:r>
    </w:p>
    <w:p w:rsidR="003B5D48" w:rsidRDefault="00885E1F">
      <w:pPr>
        <w:pStyle w:val="ConsPlusNormal0"/>
        <w:jc w:val="both"/>
      </w:pPr>
      <w:r>
        <w:t xml:space="preserve">(пп. 8(2) введен </w:t>
      </w:r>
      <w:hyperlink r:id="rId29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выполняют иные функции, предусмотрен</w:t>
      </w:r>
      <w:r>
        <w:t xml:space="preserve">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24(1). Куратор федерального проекта, входящего в национальный проект, по решению куратора национального проекта может выполнять отдельные функции и полномочия руководителя национального проекта в отношении федеральных проектов, куратором которых он являетс</w:t>
      </w:r>
      <w:r>
        <w:t>я.</w:t>
      </w:r>
    </w:p>
    <w:p w:rsidR="003B5D48" w:rsidRDefault="00885E1F">
      <w:pPr>
        <w:pStyle w:val="ConsPlusNormal0"/>
        <w:jc w:val="both"/>
      </w:pPr>
      <w:r>
        <w:lastRenderedPageBreak/>
        <w:t xml:space="preserve">(п. 24(1) введен </w:t>
      </w:r>
      <w:hyperlink r:id="rId29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24(2). Куратор национального проекта по обеспечению технологического лидерства дополнительно к функциям, предусмотренным </w:t>
      </w:r>
      <w:hyperlink w:anchor="P977" w:tooltip="24. Куратор национального проекта, куратор федерального проекта, входящего в состав национального проекта, и куратор федерального проекта, не входящего в состав национального проекта, осуществляют следующие функции:">
        <w:r>
          <w:rPr>
            <w:color w:val="0000FF"/>
          </w:rPr>
          <w:t>пунктом 24</w:t>
        </w:r>
      </w:hyperlink>
      <w:r>
        <w:t xml:space="preserve"> настоящей функциональной структуры, осуществля</w:t>
      </w:r>
      <w:r>
        <w:t>ет следующие функции: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привлекает лиц, осуществляющих содействие развитию технологий, включая Российский научный фонд, для реализации соответствующего национального проекта по обеспечению технологического лидерства;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по мотивированному предложению руко</w:t>
      </w:r>
      <w:r>
        <w:t>водителя национального проекта по обеспечению технологического лидерства может принимать решение о непривлечении малых технологических компаний к реализации национального проекта по обеспечению технологического лидерства;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принимает решение о целесообраз</w:t>
      </w:r>
      <w:r>
        <w:t xml:space="preserve">ности включения в карту технологической кооперации технологий (включая критические и сквозные технологии) и высокотехнологичной продукции в соответствии с </w:t>
      </w:r>
      <w:hyperlink r:id="rId293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пунктом 31</w:t>
        </w:r>
      </w:hyperlink>
      <w:r>
        <w:t xml:space="preserve"> Положени</w:t>
      </w:r>
      <w:r>
        <w:t>я о картах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по предложению руководителя национального проекта по обеспечению технологического лидерства определяет направление (направления) и (или) отрасль (отрасли) национального проекта по обеспечению технологического лидер</w:t>
      </w:r>
      <w:r>
        <w:t>ства в порядке, установленном Министерством экономического развития Российской Федерации по согласованию с заинтересованными федеральными органами исполнительной власти, иными государственными органами и организациями и Аппаратом Правительства Российской Ф</w:t>
      </w:r>
      <w:r>
        <w:t>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по предложению руководителя национального проекта по обеспечению технологического лидерства определяет один (или несколько) федеральный проект, входящий в состав национального проекта по обеспечению технологического лидерства, в качестве федер</w:t>
      </w:r>
      <w:r>
        <w:t>ального проекта, в соответствующий раздел рабочего плана которого в обязательном порядке включается план мероприятий по реализации механизма управления системными изменениями нормативно-правового регулирования в сферах реализации национального проекта по о</w:t>
      </w:r>
      <w:r>
        <w:t xml:space="preserve">беспечению технологического лидерства, предусмотренный </w:t>
      </w:r>
      <w:hyperlink r:id="rId294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2 статьи 12</w:t>
        </w:r>
      </w:hyperlink>
      <w:r>
        <w:t xml:space="preserve"> Закона о технологической политике (далее - план мероприятий);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по предложению руководителя национального проекта по обеспечен</w:t>
      </w:r>
      <w:r>
        <w:t>ию технологического лидерства, согласованному президиумом Комиссии по научно-технологическому развитию Российской Федерации, принимает решение о возложении функций научного центра на межведомственный коллегиальный орган (подразделение организации), утвержд</w:t>
      </w:r>
      <w:r>
        <w:t>ает положение о научном центре, его состав (в случае возложения функций научного центра на межведомственный коллегиальный орган);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по предложению руководителя национального проекта по обеспечению технологического лидерства, согласованному президиумом Ком</w:t>
      </w:r>
      <w:r>
        <w:t>иссии по научно-технологическому развитию Российской Федерации, принимает решение о возложении функций кадрового центра на межведомственный коллегиальный орган (подразделение организации), утверждает положение о кадровом центре, его состав (в случае возлож</w:t>
      </w:r>
      <w:r>
        <w:t>ения функций кадрового центра на межведомственный коллегиальный орган);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8) определяет перечень параметров, включаемых в ежемесячные и ежеквартальные отчеты о реализации карты технологической кооперации с учетом специфики реализации отдельных параметров кар</w:t>
      </w:r>
      <w:r>
        <w:t>ты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одобряет план мероприятий;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10) рассматривает отчеты о реализации карты технологической кооперации в соответствии с </w:t>
      </w:r>
      <w:hyperlink r:id="rId295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Положением</w:t>
        </w:r>
      </w:hyperlink>
      <w:r>
        <w:t xml:space="preserve"> о картах техно</w:t>
      </w:r>
      <w:r>
        <w:t>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принимает решение о включении высокотехнологичной продукции, создаваемой и (или) развиваемой (совершенствуемой) в рамках национального проекта по обеспечению технологического лидерства, являющейся лекарственными средствами, медиц</w:t>
      </w:r>
      <w:r>
        <w:t xml:space="preserve">инскими изделиями, биомедицинскими клеточными продуктами, продуктами тканевой инженерии, в карту технологической кооперации для учета в расчете показателя, указанного в </w:t>
      </w:r>
      <w:hyperlink w:anchor="P325" w:tooltip="2) достигнутый уровень превосходства по приоритетной высокотехнологичной продукции над зарубежными аналогами.">
        <w:r>
          <w:rPr>
            <w:color w:val="0000FF"/>
          </w:rPr>
          <w:t>подпункте 2 пункта 42(4)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jc w:val="both"/>
      </w:pPr>
      <w:r>
        <w:t xml:space="preserve">(п. 24(2) введен </w:t>
      </w:r>
      <w:hyperlink r:id="rId296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РФ от 06.11.2025 N 1752)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IV. Ведомственный координационный орган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25. Координационный орган формируется в федеральном органе исполнительной власти, ином государственном органе или организации в целях реализации одного или более ведомственных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26. Ведомственный координационный орган является коллегиальным органом, состав которого утверждается (изменяется) руководителем федерального органа исполнительной власти, иного государственного органа или организации.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состав ведомственного координационно</w:t>
      </w:r>
      <w:r>
        <w:t>го органа включаются кураторы соответствующих ведомственных проектов, заместитель руководителя федерального органа исполнительной власти, ответственный за организацию проектной деятельности в соответствующем федеральном органе исполнительной власти, ином г</w:t>
      </w:r>
      <w:r>
        <w:t xml:space="preserve">осударственном органе или организации, ответственный секретарь ведомственного координационного органа, руководитель ведомственного проектного офиса и при необходимости руководители структурных подразделений федерального органа исполнительной власти, иного </w:t>
      </w:r>
      <w:r>
        <w:t>государственного органа или организации и представители федеральных органов исполнительной власти и организаций, находящихся в ведении соответствующего федерального органа исполнительной власти, иного государственного органа или организации, в котором реал</w:t>
      </w:r>
      <w:r>
        <w:t>изуется ведомственный проект.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27. В целях обеспечения единства организации проектной деятельности в Правительстве Российской Федерации по предложению проектного офиса Правительства Российской Федерации в состав ведомственного координационного органа может </w:t>
      </w:r>
      <w:r>
        <w:t>включаться представитель проектного офиса Правительства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случае несогласия с решением ведомственного координационного органа проектный офис Правительства Российской Федерации вправе представить особое мнение и инициировать рассмотрен</w:t>
      </w:r>
      <w:r>
        <w:t>ие соответствующего вопроса президиумом Совета. В этом случае решение ведомственного координационного органа приводится в соответствие с решением президиума Совета.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28. Председателем ведомственного координационного органа является руководитель федерального</w:t>
      </w:r>
      <w:r>
        <w:t xml:space="preserve"> органа исполнительной власти, иного государственного органа или организации.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29. Ведомственный координационный орган: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принимает решение об утверждении или отклонении паспорта ведомственного проекта (единого запроса, предусматривающего изменения только </w:t>
      </w:r>
      <w:r>
        <w:t>паспорта ведомственного проекта);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принимает решение о достижении показателей, выполнении мероприятий (результатов) и контрольных точек ведомственных проектов, решение о завершении реализации (в том числе досрочном)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оценивает э</w:t>
      </w:r>
      <w:r>
        <w:t>ффективность и результативность деятельности руководителей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осуществляет координацию участников проектной деятельности в федеральном органе исполнительной власти;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30. В целях реализации своих полномочий ведомственный координационный орган может формировать рабо</w:t>
      </w:r>
      <w:r>
        <w:t>чие группы и определять цели деятельности рабочих групп.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31. Куратор ведомственного проекта утверждается руководителем федерального органа исполнительной власти, иного государственных органа или организации из числа его заместителей.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32. Куратор ведомствен</w:t>
      </w:r>
      <w:r>
        <w:t>ного проекта: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может утверждать единые запросы, предусматривающие изменение ведомственных проектов, в случаях и порядке, которые установлены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рассматривает и сни</w:t>
      </w:r>
      <w:r>
        <w:t>мает разногласия в ходе разработки и реализации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рассматривает отчеты о ходе реализации ведомственного проекта и результаты анализа реализации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принимает решение о передаче полномочий по утверждению едино</w:t>
      </w:r>
      <w:r>
        <w:t>го запроса, предусматривающего внесение технических изменений в ведомственный проект, руководителю такого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принимает решение о передаче полномочий по утверждению отчетов о ходе реализации ведомственного проекта за месяц руководителю ведомственно</w:t>
      </w:r>
      <w:r>
        <w:t>го проектного офиса или администратору такого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6) рассматривает результаты работы руководителей ведомственного проекта и при </w:t>
      </w:r>
      <w:r>
        <w:lastRenderedPageBreak/>
        <w:t>необходимости принимает решение о корректировке мер реагирования, направленных на устранение (минимизацию) рисков реализаци</w:t>
      </w:r>
      <w:r>
        <w:t>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V. Проектный офис Правител</w:t>
      </w:r>
      <w:r>
        <w:t>ьства Российской Федерации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>33. Проектный офис Правительства Российской Федерации - структурное подразделение Аппарата Правительства Российской Федерации: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обеспечивает деятельность президиума Совета;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инициирует и организует проведение заседания президиума Совета по вопросам, внесенным в установленном порядке в президиум Совета, по решению председателя президиума Совета или заместителя председателя президиума Совета;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может представлять для утвержд</w:t>
      </w:r>
      <w:r>
        <w:t>ения в президиум Совета составы проектных комитетов;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подготавливает справочные и иные материалы для рассмотрения на заседаниях президиума Совета, его рабочих групп и проектных комитетов;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запрашивает у участников проектной деятельности, федеральных ор</w:t>
      </w:r>
      <w:r>
        <w:t>ганов исполнительной власти, подразделений Аппарата Правительства Российской Федерации, исполнительных органов субъектов Российской Федерации, экспертного сообщества и организаций информационные и аналитические материалы по национальным проектам, федеральн</w:t>
      </w:r>
      <w:r>
        <w:t>ым проектам и ведомственным проектам;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определяет уровень достижения национальных проектов, федеральных проектов и ведомственных проектов, анализирует результаты реализации таких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при необходимости организует подготовку информационно-аналитич</w:t>
      </w:r>
      <w:r>
        <w:t>еского отчета ("саммари") по национальным проектам, федеральным проектам, ведомственным проектам;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осуществляет содействие кураторам национальных проектов и координацию участников проектной деятельности при осуществлении ими функций, предусмотренных наст</w:t>
      </w:r>
      <w:r>
        <w:t>оящей функциональной структурой, координацию подразделений Аппарата Правительства Российской Федерации по вопросам реализации национальных проектов и федеральных проектов, в том числе по вопросам использования и развития соответствующих подсистем государст</w:t>
      </w:r>
      <w:r>
        <w:t>венной интегрированной информационной системы управления общественными финансами "Электронный бюджет", обеспечивающих формирование, ведение, хранение и обмен документами в рамках реализации национальных проектов, федеральных проектов, ведомственных проекто</w:t>
      </w:r>
      <w:r>
        <w:t>в и региональных проектов (далее - система "Электронный бюджет"), и системы "Управление";</w:t>
      </w:r>
    </w:p>
    <w:p w:rsidR="003B5D48" w:rsidRDefault="00885E1F">
      <w:pPr>
        <w:pStyle w:val="ConsPlusNormal0"/>
        <w:jc w:val="both"/>
      </w:pPr>
      <w:r>
        <w:t xml:space="preserve">(в ред. Постановлений Правительства РФ от 02.08.2023 </w:t>
      </w:r>
      <w:hyperlink r:id="rId297" w:tooltip="Постановление Правительства РФ от 02.08.2023 N 1260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1260</w:t>
        </w:r>
      </w:hyperlink>
      <w:r>
        <w:t xml:space="preserve">, от 16.12.2024 </w:t>
      </w:r>
      <w:hyperlink r:id="rId29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формирует при необходимости предложения о рассмотрении в</w:t>
      </w:r>
      <w:r>
        <w:t xml:space="preserve">опросов по национальным проектам и федеральным проектам, в том числе отчетов о ходе их реализации, на заседаниях президиума Совета, его рабочих групп и проектных комитетов, организует оценку достаточности, </w:t>
      </w:r>
      <w:r>
        <w:lastRenderedPageBreak/>
        <w:t xml:space="preserve">обоснованности (документальной подтвержденности), </w:t>
      </w:r>
      <w:r>
        <w:t>актуальности, полноты и корректности информации о реализации национальных проектов и федеральных проектов, осуществление оценки достижения общественно значимых результатов, выполнения задач, показателей, мероприятий (результатов) в системе "Управление" в с</w:t>
      </w:r>
      <w:r>
        <w:t>оответствии с методическими указаниями президиума Совета и (или) методическими рекомендациями проектного офиса Правительства Российской Федерации (далее - методические указания (рекомендации), формирует особое мнение в отношении информации о ходе реализаци</w:t>
      </w:r>
      <w:r>
        <w:t>и национальных проектов, федеральных проектов, входящих в состав национальных проектов, направляет кураторам национальных проектов и (или) руководителям соответствующих проектов предложения по снятию с контроля таких показателей, мероприятий (результатов),</w:t>
      </w:r>
      <w:r>
        <w:t xml:space="preserve"> общественно значимых результатов и задач, а также при необходимости предложения по доработке паспортов национальных проектов, паспортов федеральных проектов, отчетов о ходе реализации национальных проектов, федеральных проектов и региональных проектов, со</w:t>
      </w:r>
      <w:r>
        <w:t>ответствующих единых запросов;</w:t>
      </w:r>
    </w:p>
    <w:p w:rsidR="003B5D48" w:rsidRDefault="00885E1F">
      <w:pPr>
        <w:pStyle w:val="ConsPlusNormal0"/>
        <w:jc w:val="both"/>
      </w:pPr>
      <w:r>
        <w:t xml:space="preserve">(пп. 9 в ред. </w:t>
      </w:r>
      <w:hyperlink r:id="rId29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координирует работу по организации управления рисками реализации национальных проектов, федеральных проектов, ведомственных проектов и региона</w:t>
      </w:r>
      <w:r>
        <w:t>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направляет кураторам национальных проектов, федеральных проектов, ведомственных проектов и региональных проектов, руководителям национальных проектов, федеральных проектов, ведомственных проектов и региональных проектов предложения о ко</w:t>
      </w:r>
      <w:r>
        <w:t>рректировке мер реагирования, направленных на устранение (минимизацию) рисков реализации таких проектов (при необходимости);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осуществляет по решению президиума Совета, проектного комитета, а также по собственной инициативе контрольные мероприятия по оц</w:t>
      </w:r>
      <w:r>
        <w:t>енке фактических параметров национальных проектов, федеральных проектов и региональных проектов с привлечением при необходимости федеральных органов исполнительной власти и иных государственных органов и организаций в соответствии с их компетенцией, экспер</w:t>
      </w:r>
      <w:r>
        <w:t>тного сообщества и организаций в порядке, установленном методическими указаниями (рекомендациями). О проведении контрольных мероприятий проектный офис Правительства Российской Федерации информирует кураторов национальных проектов и (или) кураторов федераль</w:t>
      </w:r>
      <w:r>
        <w:t>ных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0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13) осуществляет контроль за соблюдением требований и выполнением установленного порядка инициирования, подготовки, реализации, завершения реализации национальных проект</w:t>
      </w:r>
      <w:r>
        <w:t>ов и федеральных проектов, возвращает на доработку паспорта национальных проектов и федеральных проектов, соответствующие единые запросы, отчеты о ходе реализации соответствующих проектов и отчеты о завершении реализации проектов, не соответствующие требов</w:t>
      </w:r>
      <w:r>
        <w:t xml:space="preserve">аниям </w:t>
      </w:r>
      <w:hyperlink w:anchor="P62" w:tooltip="ПОЛОЖЕНИЕ">
        <w:r>
          <w:rPr>
            <w:color w:val="0000FF"/>
          </w:rPr>
          <w:t>Положения</w:t>
        </w:r>
      </w:hyperlink>
      <w:r>
        <w:t xml:space="preserve"> об организации проектной деятельности и настоящей функциональной структуры;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14) представляет кураторам национальных проектов кандидатуры ответственных секретарей проектных комитетов;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15) представляет кураторам национальных проектов ответственных работников проектного офиса Правительства Российской Федерации для включения в составы проектных комитетов (в случае если работники проектного офиса Правительства Российской Федерации не являют</w:t>
      </w:r>
      <w:r>
        <w:t xml:space="preserve">ся </w:t>
      </w:r>
      <w:r>
        <w:lastRenderedPageBreak/>
        <w:t>ответственными секретарями таких проектных комитетов);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16) участвует при необходимости в работе ведомственных координационных органов и проектных комитетов в целях рассмотрения вопросов организации и реализации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17) осуществляет к</w:t>
      </w:r>
      <w:r>
        <w:t>оординацию вопросов разработки и реализации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18) обеспечивает методологическое сопровождение проектной деятельности в Правительстве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19) согласовывает кандидатуры руководителей ведомственных проектных офисов и ре</w:t>
      </w:r>
      <w:r>
        <w:t>гиональных проектных офисов;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20) направляет предложения о смене руководителей ведомственных проектных офисов, региональных проектных офисов руководителям соответствующих федеральных органов исполнительной власти, исполнительных органов субъектов Российской</w:t>
      </w:r>
      <w:r>
        <w:t xml:space="preserve"> Федерации, государственных органов и организаций по итогам соответствующей оценки (тестирования);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21) согласовывает кандидатуры руководителя (директора) центра компетенций проектной деятельности и заместителя руководителя Аналитического центра при Правите</w:t>
      </w:r>
      <w:r>
        <w:t xml:space="preserve">льстве Российской Федерации, ответственного за реализацию функций, определенных в </w:t>
      </w:r>
      <w:hyperlink w:anchor="P1428" w:tooltip="XIV. Аналитический центр при Правительстве">
        <w:r>
          <w:rPr>
            <w:color w:val="0000FF"/>
          </w:rPr>
          <w:t>разделе XIV</w:t>
        </w:r>
      </w:hyperlink>
      <w:r>
        <w:t xml:space="preserve"> настоящей функциональной структуры;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22) осуществляет оценку эффективности проектной деятельности в федеральных органах исполнительной власти, исполнительных органах субъектов Российской Федерации и Аппарате Правительства Российской Федерации, в том числе оценку эффективности деятельности вед</w:t>
      </w:r>
      <w:r>
        <w:t>омственных проектных офисов, региональных проектных офисов;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23) осуществляет при необходимости определение индекса потребительской лояльности (NPS) структурных подразделений Аппарата Правительства Российской Федерации к деятельности проектного офиса Правит</w:t>
      </w:r>
      <w:r>
        <w:t>ельства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24) координирует деятельность ведомственных проектных офисов, региональных проектных офисов;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25) подготавливает методические указания (рекомендации), направляет при необходимости разъяснения указанных методических указаний (ре</w:t>
      </w:r>
      <w:r>
        <w:t>комендаций), а также координирует деятельность по их применению;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26) формирует функциональные требования, участвует в создании, сопровождении, эксплуатации (в том числе осуществляет анализ и контроль качества данных) и развитии системы "Электронный бюджет"</w:t>
      </w:r>
      <w:r>
        <w:t xml:space="preserve"> в рамках полномочий проектного офиса Правительства Российской Федерации, установленных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настоящей функциональной структурой;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27) участвует в формировании функционал</w:t>
      </w:r>
      <w:r>
        <w:t xml:space="preserve">ьных требований, в создании, сопровождении, эксплуатации (в том числе осуществляет анализ и контроль качества данных) и развитии системы </w:t>
      </w:r>
      <w:r>
        <w:lastRenderedPageBreak/>
        <w:t xml:space="preserve">"Управление" в рамках полномочий проектного офиса Правительства Российской Федерации, установленных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настоящей функциональной структурой;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28) координирует информационное взаимодействие участников проектной деятельности в части, касающейся системы "Электронный бюджет" и системы "Управ</w:t>
      </w:r>
      <w:r>
        <w:t>ление";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29) координирует развитие и использование подсистемы "Система взаимодействия проектных офисов" системы "Управление" (далее - система взаимодействия проектных офисов), осуществляет контроль работы участников в ней;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30) согласовывает методики расчета</w:t>
      </w:r>
      <w:r>
        <w:t xml:space="preserve"> показателей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31) обеспечивает создание и развитие системы мотивации участников национальных и федеральных проектов, а также иных участников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32) координирует работу по развитию профессиональной компетентности р</w:t>
      </w:r>
      <w:r>
        <w:t>аботников федеральных органов исполнительной власти, иных государственных органов и организаций в сфере проектной деятельности, организует ведение базы знаний по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33) координирует организацию информационного сопровождения реализации </w:t>
      </w:r>
      <w:r>
        <w:t>национальных проектов, проведения социологических опросов населения по вопросам реализации проектов и достижения национальных целей развития Российской Федерации, брендирования результатов, создаваемых в рамках реализации национальных проектов на территори</w:t>
      </w:r>
      <w:r>
        <w:t>и субъектов Российской Федерации, с использованием единого визуального стиля "Национальные проекты России" (далее - брендинг результатов);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34)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</w:t>
      </w:r>
      <w:r>
        <w:t>ной деятельности и иными нормативными правовыми актами в 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VI. Министерство экономического развития</w:t>
      </w:r>
    </w:p>
    <w:p w:rsidR="003B5D48" w:rsidRDefault="00885E1F">
      <w:pPr>
        <w:pStyle w:val="ConsPlusTitle0"/>
        <w:jc w:val="center"/>
      </w:pPr>
      <w:r>
        <w:t>Российской Федерации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34. Министерство экономического развития Российской Федерации: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осуществляет мониторинг и анализ реализ</w:t>
      </w:r>
      <w:r>
        <w:t>ации национальных проектов,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осуществляет оценку взаимосвязи между общественно значимыми мероприятиями (результатами), задачами, показателями и мероприятиями (результатами) национальных проектов, федеральных проектов при подготовке </w:t>
      </w:r>
      <w:r>
        <w:t>паспортов соответствующих проектов и внесении в них изменений;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0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обеспечивает оценку достаточности мероприятий (результатов) федеральных проектов, входящих в состав национальных прое</w:t>
      </w:r>
      <w:r>
        <w:t xml:space="preserve">ктов, для достижения общественно значимых результатов, задач и показателей соответствующих федеральных проектов и национальных проектов, а также влияния национальных проектов на достижение национальных целей развития Российской </w:t>
      </w:r>
      <w:r>
        <w:lastRenderedPageBreak/>
        <w:t>Федерации и согласовывает па</w:t>
      </w:r>
      <w:r>
        <w:t>спорт национального проекта, паспорт федерального проекта, в инициативном порядке или по решению управляющего совета государственной программы Российской Федерации или его председателя согласовывает паспорт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проводит анализ влияни</w:t>
      </w:r>
      <w:r>
        <w:t xml:space="preserve">я национальных проектов, федеральных проектов и региональных проектов на достижение национальных целей развития Российской Федерации, их целевых показателей, выполнение задач, определенных </w:t>
      </w:r>
      <w:hyperlink r:id="rId302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</w:t>
      </w:r>
      <w:r>
        <w:t>309 "О национальных целях развития Российской Федерации на период до 2030 года и на перспективу до 2036 года";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0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проводит анализ влияния ведомственных проектов на достижение показателей государственных программ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осуществляет выборочный контроль разработки и реализации ведомственных проектов на предмет полноты и корректности;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осуществляет анализ реализации ведомственных проектов по собственной инициативе или решению управляющего совета соответствующей государ</w:t>
      </w:r>
      <w:r>
        <w:t>ственной программы Российской Федерации, структурными элементами которой являются указанные ведомственные проекты;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определяет факторы, влияющие на достижение общественно значимых результатов, задач и показателей национальных проектов и федеральных проек</w:t>
      </w:r>
      <w:r>
        <w:t>тов, участвует в прогнозировании достижения общественно значимых результатов, задач и показателей национальных проектов и федеральных проектов, в том числе на основании информации и данных, получаемых и обрабатываемых в системе "Управление";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анализирует</w:t>
      </w:r>
      <w:r>
        <w:t xml:space="preserve"> данные и осуществляет оценку достаточности, обоснованности (документальной подтвержденности), актуальности, полноты и корректности данных, содержащихся в отчетах о ходе реализации национальных проектов, отчетах о ходе реализации федеральных проектов, отче</w:t>
      </w:r>
      <w:r>
        <w:t>тах о ходе реализации ведомственных проектов, а также в информации о реализации региональных проектов, и формирует особое мнение на информацию о ходе реализации национальных проектов, включая информацию о ходе реализации карты технологической кооперации на</w:t>
      </w:r>
      <w:r>
        <w:t>ционального проекта по обеспечению технологического лидерства, федеральных проектов и ведомственных проектов;</w:t>
      </w:r>
    </w:p>
    <w:p w:rsidR="003B5D48" w:rsidRDefault="00885E1F">
      <w:pPr>
        <w:pStyle w:val="ConsPlusNormal0"/>
        <w:jc w:val="both"/>
      </w:pPr>
      <w:r>
        <w:t xml:space="preserve">(в ред. Постановлений Правительства РФ от 16.12.2024 </w:t>
      </w:r>
      <w:hyperlink r:id="rId30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 xml:space="preserve">, от 06.11.2025 </w:t>
      </w:r>
      <w:hyperlink r:id="rId305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N 1752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осуществляет оценку достаточности, обоснованности (документальной подтвержденности), актуальности, полноты и корректности данных, содержащихся в соответствующих единых запросах, и согласовывает единые запросы, в инициатив</w:t>
      </w:r>
      <w:r>
        <w:t>ном порядке или по решению управляющего совета государственной программы Российской Федерации или его председателя согласовывает единый запрос, предусматривающий изменения только паспорта ведомственного проекта;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0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</w:t>
      </w:r>
      <w:r>
        <w:t>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запрашивает у федеральных органов исполнительной власти, иных органов и организаций, исполнительных органов субъектов Российской Федерации, экспертного сообщества и организаций информационные и аналитические материалы по на</w:t>
      </w:r>
      <w:r>
        <w:t xml:space="preserve">циональным проектам, </w:t>
      </w:r>
      <w:r>
        <w:lastRenderedPageBreak/>
        <w:t>федеральным проектам, ведомственным проектам;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по запросу проектного офиса Правительства Российской Федерации или при необходимости подготавливает справочные и иные материалы для их рассмотрения председателем президиума Совета, на з</w:t>
      </w:r>
      <w:r>
        <w:t>аседаниях президиума Совета, его рабочих групп и проектных комитетов;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0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13) по запросу проектного офиса Правительст</w:t>
      </w:r>
      <w:r>
        <w:t>ва Российской Федерации или при необходимости подготавливает предложения по рассмотрению вопросов о национальных проектах и федеральных проектах на заседаниях президиума Совета, рабочих групп президиума Совета и проектных комитетов;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14) направляет при необ</w:t>
      </w:r>
      <w:r>
        <w:t>ходимости руководителям соответствующих проектов предложения по доработке паспортов национальных проектов, паспортов федеральных проектов, паспортов ведомственных проектов, отчетов о ходе реализации национальных проектов, федеральных проектов, ведомственны</w:t>
      </w:r>
      <w:r>
        <w:t>х проектов, соответствующих единых запросов;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15) участвует в формировании функциональных требований, а также в сопровождении, эксплуатации и развитии системы "Электронный бюджет" в части функций Министерства экономического развития Российской Федерации, пр</w:t>
      </w:r>
      <w:r>
        <w:t xml:space="preserve">едусмотренных настоящим пунктом и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16) формирует функциональные требования к системе "Управление", а также обеспечивает ее создание, сопровождение, эксплуатацию и раз</w:t>
      </w:r>
      <w:r>
        <w:t>витие;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17) участвует в оценке рисков, возникающих при реализации национальных проектов, федеральных проектов, связанных в том числе с достижением национальных целей развития Российской Федерации, их целевых показателей, выполнением задач, определенных </w:t>
      </w:r>
      <w:hyperlink r:id="rId308" w:tooltip="Указ Президента РФ от 07.05.2024 N 309 &quot;О национальных целях развития Российской Федерации на период до 2030 года и на перспективу до 2036 года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7 мая 2024 г. N 309 "О национальных целях развития Российской Федерации на период до 2030 года и на перспективу до 2036 года", а также рассматривает информацию о рисках реализации национальных проектов, федера</w:t>
      </w:r>
      <w:r>
        <w:t>льных проектов, указанную в отчетности о ходе реализации национальных проектов, федеральных проектов, а также с учетом предложений при необходимости направляет руководителям национальных проектов, руководителям федеральных проектов предложения о корректиро</w:t>
      </w:r>
      <w:r>
        <w:t>вке мер реагирования, направленных на устранение (минимизацию) рисков реализации соответствующих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0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18) обеспечивает совместно с федеральными органами исполнительной власти раз</w:t>
      </w:r>
      <w:r>
        <w:t>работку алгоритмов для расчета показателей национальных проектов и федеральных проектов, альтернативных показателей (групп показателей) национальных проектов и федеральных проектов и их расчет на основе эталонных данных системы "Управление";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19) участвует </w:t>
      </w:r>
      <w:r>
        <w:t>в координации деятельности ведомственных проектных офисов и региональных проектных офисов;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20) участвует в оценке эффективности проектной деятельности в федеральных органах исполнительной власти и исполнительных органах субъектов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21) </w:t>
      </w:r>
      <w:r>
        <w:t xml:space="preserve">осуществляет разработку и утверждение </w:t>
      </w:r>
      <w:hyperlink r:id="rId310" w:tooltip="Приказ Минэкономразвития России от 19.09.2024 N 585 &quot;Об утверждении Методических рекомендаций по управлению рисками реализации национальных проектов, федеральных проектов, ведомственных проектов и региональных проектов&quot; {КонсультантПлюс}">
        <w:r>
          <w:rPr>
            <w:color w:val="0000FF"/>
          </w:rPr>
          <w:t>методических рекомендаций</w:t>
        </w:r>
      </w:hyperlink>
      <w:r>
        <w:t xml:space="preserve"> и разъяснений по вопросам управления рисками реализации национальных проектов, федераль</w:t>
      </w:r>
      <w:r>
        <w:t>ных проектов, ведомственных проектов и региональных проектов, а также осуществляет координацию работы по управлению рисками на федеральном и региональном уровнях;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1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22) участвует в регламентации взаимодействия участников проектной деятельности в системе взаимодействия проектных офисов;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23) участвует в подготовке проектов актов Правительства Российской Федерации и проектов методических указаний (рекомендаций);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23(1)) с</w:t>
      </w:r>
      <w:r>
        <w:t>огласовывает предложения руководителя национального проекта по обеспечению технологического лидерства по определению направления (направлений) и (или) отрасли (отраслей) национального проекта по обеспечению технологического лидерства;</w:t>
      </w:r>
    </w:p>
    <w:p w:rsidR="003B5D48" w:rsidRDefault="00885E1F">
      <w:pPr>
        <w:pStyle w:val="ConsPlusNormal0"/>
        <w:jc w:val="both"/>
      </w:pPr>
      <w:r>
        <w:t xml:space="preserve">(пп. 23(1) введен </w:t>
      </w:r>
      <w:hyperlink r:id="rId312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23(2)) формирует реестр направлений и отраслей национальных проектов по обеспечению технологического лидерства и обеспечива</w:t>
      </w:r>
      <w:r>
        <w:t>ет отсутствие их дублирования по всем национальным проектам по обеспечению технологического лидерства;</w:t>
      </w:r>
    </w:p>
    <w:p w:rsidR="003B5D48" w:rsidRDefault="00885E1F">
      <w:pPr>
        <w:pStyle w:val="ConsPlusNormal0"/>
        <w:jc w:val="both"/>
      </w:pPr>
      <w:r>
        <w:t xml:space="preserve">(пп. 23(2) введен </w:t>
      </w:r>
      <w:hyperlink r:id="rId313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23(3)) согласовывает проект плана мероприятий в порядке, установленном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деятельности;</w:t>
      </w:r>
    </w:p>
    <w:p w:rsidR="003B5D48" w:rsidRDefault="00885E1F">
      <w:pPr>
        <w:pStyle w:val="ConsPlusNormal0"/>
        <w:jc w:val="both"/>
      </w:pPr>
      <w:r>
        <w:t xml:space="preserve">(пп. 23(3) введен </w:t>
      </w:r>
      <w:hyperlink r:id="rId314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23(4)) при необходимости направляет предложения по содержанию карты технологической кооперации (изменениям в нее), прилага</w:t>
      </w:r>
      <w:r>
        <w:t>емой к паспорту национального проекта по обеспечению технологического лидерства (единому запросу на изменение национального проекта по обеспечению технологического лидерства), руководителю национального проекта по обеспечению технологического лидерства;</w:t>
      </w:r>
    </w:p>
    <w:p w:rsidR="003B5D48" w:rsidRDefault="00885E1F">
      <w:pPr>
        <w:pStyle w:val="ConsPlusNormal0"/>
        <w:jc w:val="both"/>
      </w:pPr>
      <w:r>
        <w:t>(п</w:t>
      </w:r>
      <w:r>
        <w:t xml:space="preserve">п. 23(4) введен </w:t>
      </w:r>
      <w:hyperlink r:id="rId315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23(5)) согласовывает проект карты технологической кооперации (проект изменений в нее), прилагаемой к пас</w:t>
      </w:r>
      <w:r>
        <w:t xml:space="preserve">порту национального проекта по обеспечению технологического лидерства (единому запросу на изменение национального проекта по обеспечению технологического лидерства), а также отчеты о реализации карты технологической кооперации в соответствии с </w:t>
      </w:r>
      <w:hyperlink r:id="rId316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Положением</w:t>
        </w:r>
      </w:hyperlink>
      <w:r>
        <w:t xml:space="preserve"> о картах технологической кооперации;</w:t>
      </w:r>
    </w:p>
    <w:p w:rsidR="003B5D48" w:rsidRDefault="00885E1F">
      <w:pPr>
        <w:pStyle w:val="ConsPlusNormal0"/>
        <w:jc w:val="both"/>
      </w:pPr>
      <w:r>
        <w:t xml:space="preserve">(пп. 23(5) введен </w:t>
      </w:r>
      <w:hyperlink r:id="rId31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</w:t>
      </w:r>
      <w:r>
        <w:t>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24)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VII. Ведомственный проектный офис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35. Ведомственный проектный офис формируется в федеральном органе исполнительной власти, в ином государственном органе или организации в случае, если такой федеральный орган исполнительной власти, иной государственный орган или организация являются ответст</w:t>
      </w:r>
      <w:r>
        <w:t xml:space="preserve">венными </w:t>
      </w:r>
      <w:r>
        <w:lastRenderedPageBreak/>
        <w:t xml:space="preserve">за подготовку и реализацию национальных проектов, и (или) федеральных проектов, и (или) ведомственных проектов, и (или) отдельных параметров соответствующих проектов в соответствии с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</w:t>
      </w:r>
      <w:r>
        <w:t>и проектной деятельности.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1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федеральном органе исполнительной власти, ответственном за подготовку и реализацию нескольких национальных проектов, по решению руководителя федерального о</w:t>
      </w:r>
      <w:r>
        <w:t>ргана исполнительной власти могут создаваться отдельные ведомственные проектные офисы по каждому из национальных проектов в пределах текущей штатной численности его работников.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31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36. Ведомственный проектный офис формируется в статусе структурного подразделения с полной занятостью работников и возложением на них функций по организации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При необходимости для решения отдельных функций ведомственного проектного офиса может привлекаться подведомственная федеральному органу исполнительной власти организация при наличии соответствующего решения президиума Совета с учетом заключения Правительст</w:t>
      </w:r>
      <w:r>
        <w:t>венной комиссии по вопросам оптимизации и повышения эффективности бюджетных расходов по итогам очного заседания.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2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Руководителем ведомственного проектного офиса федерального органа испо</w:t>
      </w:r>
      <w:r>
        <w:t>лнительной власти является федеральный государственный служащий.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37. Ведомственный проектный офис осуществляет функции в отношении национальных проектов, и (или) федеральных проектов, и (или) ведомственных проектов и отдельных параметров соответствующих пр</w:t>
      </w:r>
      <w:r>
        <w:t>оектов, за подготовку и реализацию которых несет ответственность соответствующий федеральный орган исполнительной власти, иной государственный орган или организация, в том числе: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участвует в мониторинге реализации национальных проектов, федеральных прое</w:t>
      </w:r>
      <w:r>
        <w:t xml:space="preserve">ктов, входящих в состав национальных проектов, федеральных проектов, не входящих в состав национальных проектов, в том числе с учетом реализации плана, указанного в </w:t>
      </w:r>
      <w:hyperlink w:anchor="P440" w:tooltip="78. Достижение показателей и мероприятий (результатов) федерального проекта, не входящего в состав национального проекта, затрагивающих законодательно установленные полномочия субъектов Российской Федерации, а также вопросы местного значения, обеспечивается в ">
        <w:r>
          <w:rPr>
            <w:color w:val="0000FF"/>
          </w:rPr>
          <w:t>пункте 78</w:t>
        </w:r>
      </w:hyperlink>
      <w:r>
        <w:t xml:space="preserve"> Положения об организации проектной деятельно</w:t>
      </w:r>
      <w:r>
        <w:t>сти, а также осуществляет мониторинг реализации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осуществляет контроль за своевременностью представления и оценку достаточности, обоснованности (документальной подтвержденности), актуальности, полноты и корректности информации о д</w:t>
      </w:r>
      <w:r>
        <w:t xml:space="preserve">остижении показателей, мероприятий (результатов), контрольных точек федеральных проектов, ведомственных проектов, представляемой участниками федеральных проектов и ведомственных проектов в системе "Электронный бюджет" и системе "Управление" (по мере ввода </w:t>
      </w:r>
      <w:r>
        <w:t>в эксплуатацию компонентов и модулей системы "Управление");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2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анализирует информацию, содержащуюся в отчете о ходе реализации национального проекта, отчете о ходе реализации федераль</w:t>
      </w:r>
      <w:r>
        <w:t xml:space="preserve">ного проекта, отчете о ходе реализации ведомственного проекта, а также информацию о реализации региональных проектов на предмет ее </w:t>
      </w:r>
      <w:r>
        <w:lastRenderedPageBreak/>
        <w:t>достаточности, обоснованности (документальной подтвержденности), актуальности, полноты и корректности данных, осуществляет ан</w:t>
      </w:r>
      <w:r>
        <w:t>ализ замечаний и предложений;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2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осуществляет совместно с региональным проектным офисом, участниками проекта, администратором проекта оценку рисков реализации национальных проектов, ф</w:t>
      </w:r>
      <w:r>
        <w:t>едеральных проектов и ведомственных проектов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</w:t>
      </w:r>
      <w:r>
        <w:t>х проектов и региональных проектов;</w:t>
      </w:r>
    </w:p>
    <w:p w:rsidR="003B5D48" w:rsidRDefault="00885E1F">
      <w:pPr>
        <w:pStyle w:val="ConsPlusNormal0"/>
        <w:jc w:val="both"/>
      </w:pPr>
      <w:r>
        <w:t xml:space="preserve">(пп. 4 в ред. </w:t>
      </w:r>
      <w:hyperlink r:id="rId32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4(1)) подготавливает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</w:t>
      </w:r>
      <w:r>
        <w:t>х проектов, предложения о мерах реагирования на риски, в том числе на основании информации участников проектной деятельности, региональных проектных офисов и иных заинтересованных лиц, а также осуществляет координацию процессов и процедур управления рискам</w:t>
      </w:r>
      <w:r>
        <w:t>и реализации указанных проектов;</w:t>
      </w:r>
    </w:p>
    <w:p w:rsidR="003B5D48" w:rsidRDefault="00885E1F">
      <w:pPr>
        <w:pStyle w:val="ConsPlusNormal0"/>
        <w:jc w:val="both"/>
      </w:pPr>
      <w:r>
        <w:t xml:space="preserve">(пп. 4(1) введен </w:t>
      </w:r>
      <w:hyperlink r:id="rId32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осуществляет анализ уровня достижения и причин недостижения параметров национальных проектов, федеральных проектов, ведомственных проекто</w:t>
      </w:r>
      <w:r>
        <w:t>в, а также эскалацию выявленных проблем и вопросов, в том числе в части уровня достижения федеральных проектов, ведомственных проектов, на руководителей соответствующих проектов и кураторов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представляет по запросу проектного оф</w:t>
      </w:r>
      <w:r>
        <w:t>иса Правительства Российской Федерации и Министерства экономического развития Российской Федерации аналитические и иные материалы о реализации национальных проектов и федеральных проектов, а также иную информацию о проектной деятельности в федеральном орга</w:t>
      </w:r>
      <w:r>
        <w:t>не исполнительной власти;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участвует в контрольных мероприятиях, организованных проектным офисом Правительства Российской Федерации в отношении национальных проектов, федеральных проектов, ведомственных проектов, региональных проектов в порядке, установл</w:t>
      </w:r>
      <w:r>
        <w:t>енном методическими указаниями (рекомендациями);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2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анализирует информацию, содержащуюся в соответствующих единых запросах, на предмет ее достаточности, обоснованности (документальной</w:t>
      </w:r>
      <w:r>
        <w:t xml:space="preserve"> подтвержденности), актуальности, полноты и корректности;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2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согласовывает (формирует позицию) соответствующий единый запрос, предусматривающий изменение паспорта национального проект</w:t>
      </w:r>
      <w:r>
        <w:t>а (ведомственный проектный офис федерального органа исполнительной власти, ответственного за подготовку паспорта национального проекта), единый запрос, предусматривающий изменение паспорта федерального проекта (ведомственный проектный офис федерального орг</w:t>
      </w:r>
      <w:r>
        <w:t xml:space="preserve">ана исполнительной власти, иного </w:t>
      </w:r>
      <w:r>
        <w:lastRenderedPageBreak/>
        <w:t>государственного органа или организации, ответственного за подготовку паспорта федерального проекта), единый запрос, предусматривающий изменение паспорта ведомственного проекта (ведомственный проектный офис федерального орг</w:t>
      </w:r>
      <w:r>
        <w:t>ана исполнительной власти, иного государственного органа или организации, ответственного за подготовку паспорта ведомственного проекта);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обеспечивает методологическое сопровождение проектной деятельности в соответствующем федеральном органе исполнитель</w:t>
      </w:r>
      <w:r>
        <w:t>ной власти, ином государственном органе и организации;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осуществляет контроль за соблюдением требований и порядка, которые установлены нормативными правовыми актами в сфере проектной деятельности, возвращает на доработку паспорт национальных проектов, п</w:t>
      </w:r>
      <w:r>
        <w:t>аспорт федеральных проектов и паспорт ведомственных проектов, единые запросы на их изменение, отчеты о ходе реализации соответствующих проектов и отчеты о завершении реализации проектов, не соответствующие установленным требованиям и порядку;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обеспечив</w:t>
      </w:r>
      <w:r>
        <w:t>ает деятельность ведомственного координационного органа;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13) инициирует при необходимости рассмотрение вопросов реализации ведомственных проектов на заседаниях ведомственного координационного органа, а также направляет предложения в части организации реали</w:t>
      </w:r>
      <w:r>
        <w:t>зации ведомственных проектов его участникам;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14) осуществляет взаимодействие с проектным офисом Правительства Российской Федерации, иными ведомственными проектными офисами и региональными проектными офисами в системе взаимодействия проектных офисов по вопр</w:t>
      </w:r>
      <w:r>
        <w:t>осам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15) обеспечивает координацию и консультационную поддержку региональным проектным офисам и руководителям региональных проектов в системе взаимодействия проектных офисов по вопросам реализации соответствующих региональных проекто</w:t>
      </w:r>
      <w:r>
        <w:t>в, обеспечивающих достижение показателей и мероприятий (результатов) федеральных проектов, ответственным за реализацию которых является федеральный орган исполнительной власти, иной государственный орган или организация, в которых сформирован ведомственный</w:t>
      </w:r>
      <w:r>
        <w:t xml:space="preserve"> проектный офис;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2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16) координирует взаимодействие структурных подразделений соответствующего федерального органа исполнительной власти, иного государственного органа или организации в ходе разработки и реализаци</w:t>
      </w:r>
      <w:r>
        <w:t>и национальных проектов, федеральных проектов,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17) осуществляет взаимодействие с автономной некоммерческой организацией "Национальные приоритеты", в том числе по вопросам информационного сопровождения реализации национальных проекто</w:t>
      </w:r>
      <w:r>
        <w:t>в и федеральных проектов, брендинга результатов;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18) осуществляет координацию информационного сопровождения реализации национальных проектов и федеральных проектов, брендинга результатов в рамках их реализации;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19) осуществляет анализ результатов проводимы</w:t>
      </w:r>
      <w:r>
        <w:t xml:space="preserve">х социологических исследований по </w:t>
      </w:r>
      <w:r>
        <w:lastRenderedPageBreak/>
        <w:t>вопросам реализации национальных проектов, федеральных проектов, выработку необходимых мер по их улучшению и координации реализации выработанных мер;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20)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38. Утратил силу с 1 января 2025 года. - </w:t>
      </w:r>
      <w:hyperlink r:id="rId32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39. Функции ведомс</w:t>
      </w:r>
      <w:r>
        <w:t>твенного проектного офиса могут быть дополнены иными функциями в сфере проектной деятельности в соответствии с положением об организации проектной деятельности, утвержденным (при необходимости) актом федерального органа исполнительной власти, иного государ</w:t>
      </w:r>
      <w:r>
        <w:t>ственного органа или организации.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40. Ведомственный проектный офис курирует назначенный руководителем соответствующего федерального органа исполнительной власти, иного государственного органа или организации его заместитель, ответственный за организацию пр</w:t>
      </w:r>
      <w:r>
        <w:t>оектной деятельности, который: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обеспечивает системное развитие проектной деятельности в федеральном органе исполнительной власти;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оказывает содействие успешной реализации в федеральном органе исполнительной власти национальных проектов, федеральных п</w:t>
      </w:r>
      <w:r>
        <w:t>роектов 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организует при необходимости проведение самостоятельных контрольных мероприятий в отношении национальных проектов, федеральных проектов, региональных проектов 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рассматривает эскалированные ведомственным проектным офисом проблемы и вопросы, в том числе в части уровня достижения федеральных проектов,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5) выполняет иные функции, предусмотренные </w:t>
      </w:r>
      <w:hyperlink w:anchor="P62" w:tooltip="ПОЛОЖЕНИЕ">
        <w:r>
          <w:rPr>
            <w:color w:val="0000FF"/>
          </w:rPr>
          <w:t>Полож</w:t>
        </w:r>
        <w:r>
          <w:rPr>
            <w:color w:val="0000FF"/>
          </w:rPr>
          <w:t>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VIII. Региональный проектный офис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41. В субъекте Российской Федерации формируется региональный проектный офис.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Региональный проектный офис ф</w:t>
      </w:r>
      <w:r>
        <w:t>ормируется в виде отдельного структурного подразделения в государственном органе, образованном в целях обеспечения деятельности высшего должностного лица субъекта Российской Федерации (председателя высшего исполнительного органа субъекта Российской Федерац</w:t>
      </w:r>
      <w:r>
        <w:t>ии), или в исполнительном органе субъекта Российской Федерации, обладающем необходимыми полномочиями в части организации проектной деятельности и межведомственного взаимодействия. При необходимости для решения отдельных функций регионального проектного офи</w:t>
      </w:r>
      <w:r>
        <w:t>са может привлекаться подведомственная организация.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Руководителем регионального проектного офиса является государственный гражданский </w:t>
      </w:r>
      <w:r>
        <w:lastRenderedPageBreak/>
        <w:t>служащий субъекта Российской Федерации или лицо, замещающее государственную должность субъекта Российской Федерации.</w:t>
      </w:r>
    </w:p>
    <w:p w:rsidR="003B5D48" w:rsidRDefault="00885E1F">
      <w:pPr>
        <w:pStyle w:val="ConsPlusNormal0"/>
        <w:jc w:val="both"/>
      </w:pPr>
      <w:r>
        <w:t>(в ре</w:t>
      </w:r>
      <w:r>
        <w:t xml:space="preserve">д. </w:t>
      </w:r>
      <w:hyperlink r:id="rId32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5" w:name="P1182"/>
      <w:bookmarkEnd w:id="95"/>
      <w:r>
        <w:t>42. Региональный проектный офис: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обеспечивает общую координацию реализации региональных проектов в субъекте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2) при необходимости согласовывает (формирует позицию) </w:t>
      </w:r>
      <w:r>
        <w:t>соглашения о реализации на территории субъекта Российской Федерации регионального проекта, обеспечивающего достижение показателей и результатов федерального проекта, входящего в состав национального проекта, а также соглашения, заключаемые с высшим исполни</w:t>
      </w:r>
      <w:r>
        <w:t xml:space="preserve">тельным органом субъекта Российской Федерации, о реализации на территории субъекта Российской Федерации государственных программ субъекта Российской Федерации, направленных на достижение целей и показателей государственной программы Российской Федерации в </w:t>
      </w:r>
      <w:r>
        <w:t xml:space="preserve">соответствии с </w:t>
      </w:r>
      <w:hyperlink r:id="rId330" w:tooltip="Постановление Правительства РФ от 26.05.2021 N 786 (ред. от 02.08.2025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26 мая 2021 г. N 786 "О системе управления государственными программами Российской</w:t>
      </w:r>
      <w:r>
        <w:t xml:space="preserve"> Федерации" (согласование (формирование позиции) осуществляется в отношении проектной части государственных программ субъекта Российской Федерации), дополнительные соглашения о внесении изменений в указанные соглашения о реализации на территории субъекта Р</w:t>
      </w:r>
      <w:r>
        <w:t>оссийской Федерации регионального проекта, обеспечивающего достижение показателей и результатов федерального проекта, входящего в состав национального проекта, и соглашения о реализации на территории субъекта Российской Федерации государственных программ с</w:t>
      </w:r>
      <w:r>
        <w:t>убъекта Российской Федерации, направленных на достижение целей и показателей государственной программы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осуществляет мониторинг реализации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4) координирует разработку плана, указанного в </w:t>
      </w:r>
      <w:hyperlink w:anchor="P440" w:tooltip="78. Достижение показателей и мероприятий (результатов) федерального проекта, не входящего в состав национального проекта, затрагивающих законодательно установленные полномочия субъектов Российской Федерации, а также вопросы местного значения, обеспечивается в ">
        <w:r>
          <w:rPr>
            <w:color w:val="0000FF"/>
          </w:rPr>
          <w:t>пункте 78</w:t>
        </w:r>
      </w:hyperlink>
      <w:r>
        <w:t xml:space="preserve"> Положения об организации проектной деятельности, организацию мониторинга и контроля его исполнения;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подготавливает при необходимости предложения о доработке отчетов о ходе реализации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осуществляет контрол</w:t>
      </w:r>
      <w:r>
        <w:t>ь за своевременностью представления и оценку достаточности, обоснованности (документальной подтвержденности), актуальности, полноты и корректности информации о достижении показателей, мероприятий (результатов), контрольных точек региональных проектов, пред</w:t>
      </w:r>
      <w:r>
        <w:t>ставляемой участниками региональных проектов в системе "Электронный бюджет" и системе "Управление" (по мере ввода в эксплуатацию компонентов и модулей системы "Управление"), и формирует предложения о доработке указанной информации;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3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в рамках осуществления мониторинга и анализа реализации региональных проектов направляет руководителям федеральных проектов и в Министерство экономического развития Российской Федерации информацию о дости</w:t>
      </w:r>
      <w:r>
        <w:t>жении показателей, мероприятий (результатов), контрольных точек и рисках реализации региональных проектов, оказывающих негативное влияние на реализацию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7(1)) осуществляет совместно с участниками региональных проектов оценку рисков реализации региональных проектов в порядке, установленном методическими рекомендациями Министерства экономического развития Российской Федерации по вопросам управления рисками р</w:t>
      </w:r>
      <w:r>
        <w:t>еализации национальных проектов, федеральных проектов, ведомственных проектов и региональных проектов;</w:t>
      </w:r>
    </w:p>
    <w:p w:rsidR="003B5D48" w:rsidRDefault="00885E1F">
      <w:pPr>
        <w:pStyle w:val="ConsPlusNormal0"/>
        <w:jc w:val="both"/>
      </w:pPr>
      <w:r>
        <w:t xml:space="preserve">(пп. 7(1) введен </w:t>
      </w:r>
      <w:hyperlink r:id="rId33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осуществляет координацию процессов и процедур управления рисками ре</w:t>
      </w:r>
      <w:r>
        <w:t xml:space="preserve">ализации региональных проектов, формирует совместно с участниками региональных проектов предложения о мерах реагирования на риски реализации региональных проектов для их последующего утверждения руководителем регионального проекта в порядке, установленном </w:t>
      </w:r>
      <w:r>
        <w:t>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3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</w:t>
      </w:r>
      <w:r>
        <w:t>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8(1)) по запросу ведомственного проектного офиса представляет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</w:t>
      </w:r>
      <w:r>
        <w:t>ациональных проектов, федеральных проектов, ведомственных проектов и региональных проектов, дополнительную информацию о параметрах региональных проектов, которые оказывают влияние на риски реализации национальных проектов, федеральных проектов;</w:t>
      </w:r>
    </w:p>
    <w:p w:rsidR="003B5D48" w:rsidRDefault="00885E1F">
      <w:pPr>
        <w:pStyle w:val="ConsPlusNormal0"/>
        <w:jc w:val="both"/>
      </w:pPr>
      <w:r>
        <w:t>(пп. 8(1) в</w:t>
      </w:r>
      <w:r>
        <w:t xml:space="preserve">веден </w:t>
      </w:r>
      <w:hyperlink r:id="rId33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9) осуществляет анализ уровня достижения и причин недостижения параметров региональных проектов, а также эскалацию выявленных проблем и вопросов, в том числе в части уровня достижения </w:t>
      </w:r>
      <w:r>
        <w:t>региональных проектов, на руководителей соответствующих проектов и кураторов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представляет по запросу проектного офиса Правительства Российской Федерации, Министерства экономического развития Российской Федерации, центра компет</w:t>
      </w:r>
      <w:r>
        <w:t>енций проектной деятельности, Аналитического центра при Правительстве Российской Федерации и иных участников проектной деятельности аналитические и иные материалы о реализации в субъекте Российской Федерации национальных проектов, федеральных проектов и ре</w:t>
      </w:r>
      <w:r>
        <w:t>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участвует в контрольных мероприятиях, организованных проектным офисом Правительства Российской Федерации в отношении национальных проектов, федеральных проектов и региональных проектов в порядке, установленном методическими указаниями (рекомендациями),</w:t>
      </w:r>
      <w:r>
        <w:t xml:space="preserve"> а также организует проведение самостоятельных контрольных мероприятий, инициированных заместителем высшего должностного лица субъекта Российской Федерации (председателя высшего исполнительного органа субъекта Российской Федерации), ответственным за органи</w:t>
      </w:r>
      <w:r>
        <w:t>зацию проектной деятельности в субъекте Российской Федерации, в отношении региональных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3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обеспечивает методологическое сопровождение реализации региональных проектов, в то</w:t>
      </w:r>
      <w:r>
        <w:t>м числе разрабатывает и развивает нормативные правовые акты и методические документы по проектной деятельности в субъекте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13) организует работу по развитию профессиональных компетенций участников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14) формирует п</w:t>
      </w:r>
      <w:r>
        <w:t>ри необходимости систему мотивации участников региональных проектов и организации проектной деятельности, подготавливает предложения об оценке ключевых показателей эффективности деятельности участников региональных проектов в целях осуществления их мотивац</w:t>
      </w:r>
      <w:r>
        <w:t>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15) осуществляет координацию взаимодействия участников проектной деятельности федерального, регионального и муниципального уровней в субъекте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16) совместно с ответственными исполнительными органами субъекта Российской Федерации ос</w:t>
      </w:r>
      <w:r>
        <w:t>уществляет оценку достаточности параметров региональных проектов для достижения показателей и мероприятий (результатов), определенных в соглашении о реализации на территории субъекта Российской Федерации регионального проекта, обеспечивающего достижение по</w:t>
      </w:r>
      <w:r>
        <w:t>казателей и результатов федерального проекта,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17) совместно с ответственными исполнительными органами субъекта Российской Федерации осуществляет анализ влияния региональных проектов на достижение показателей эффект</w:t>
      </w:r>
      <w:r>
        <w:t>ивности высшего должностного лица субъекта Российской Федерации (председателя высшего исполнительного органа субъекта Российской Федерации);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18) осуществляет организационное и аналитическое обеспечение деятельности коллегиальных органов в сфере проектной д</w:t>
      </w:r>
      <w:r>
        <w:t>еятельности, сформированных при высшем должностном лице субъекта Российской Федерации (председателе высшего исполнительного органа субъекта Российской Федерации) или его заместителе, ответственном за организацию проектной деятельности;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3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19) подготавливает справочные и аналитические материалы по вопросам реализации в субъекте Российской Федерации национальных проектов, федеральных проектов и региональных проектов высшему должностному лиц</w:t>
      </w:r>
      <w:r>
        <w:t>у субъекта Российской Федерации (председателю высшего исполнительного органа субъекта Российской Федерации) или его заместителю, ответственному за организацию проектной деятельности;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3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20) координирует и организует возможность реализации функций участников региональных проектов в системе "Электронный бюджет" и системе "Управление";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21) анализирует информацию, содержащуюся в запросах на изменение паспортов региональных проектов, на предме</w:t>
      </w:r>
      <w:r>
        <w:t>т ее достоверности, актуальности, полноты и корректности и осуществляет согласование (формирование позиции) запросов на изменение паспортов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22) осуществляет контроль за соблюдением требований и порядка, установленных нормативными пра</w:t>
      </w:r>
      <w:r>
        <w:t xml:space="preserve">вовыми актами в сфере проектной деятельности, возвращает на доработку паспорта региональных проектов, запросы на их изменение, отчеты о ходе реализации </w:t>
      </w:r>
      <w:r>
        <w:lastRenderedPageBreak/>
        <w:t>соответствующих проектов и отчеты о завершении реализации проектов, не соответствующие установленным тре</w:t>
      </w:r>
      <w:r>
        <w:t>бованиям и порядку;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23) осуществляет контроль сроков исполнения поручений и экспертизу хода исполнения поручений, формируемых в рамках реализации национальных проектов, федеральных проектов и региональных проектов на федеральном и региональном уровнях;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24)</w:t>
      </w:r>
      <w:r>
        <w:t xml:space="preserve"> осуществляет взаимодействие с проектным офисом Правительства Российской Федерации, иными ведомственными проектными офисами и региональными проектными офисами в системе взаимодействия проектных офисов по вопросам проектной деятельности, координирует взаимо</w:t>
      </w:r>
      <w:r>
        <w:t>действие структурных подразделений исполнительных органов субъекта Российской Федерации в ходе разработки и реализации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25) осуществляет взаимодействие с автономной некоммерческой организацией "Национальные приоритеты", в том числе по</w:t>
      </w:r>
      <w:r>
        <w:t xml:space="preserve"> вопросам информационного сопровождения реализации национальных проектов и федеральных проектов, брендинга результатов;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26) осуществляет координацию информационного сопровождения реализации национальных и федеральных проектов, брендинга результатов в рамка</w:t>
      </w:r>
      <w:r>
        <w:t>х их реализации;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27) осуществляет анализ результатов проводимых социологических исследований по вопросам реализации национальных проектов, федеральных проектов в субъекте Российской Федерации, выработку необходимых мер по их улучшению и координацию реализа</w:t>
      </w:r>
      <w:r>
        <w:t>ции выработанных мер;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28) осуществляет взаимодействие с контрольно-надзорными и правоохранительными органами, политическими и общественными организациями и объединениями.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43. Функции регионального проектного офиса, указанные в </w:t>
      </w:r>
      <w:hyperlink w:anchor="P1182" w:tooltip="42. Региональный проектный офис:">
        <w:r>
          <w:rPr>
            <w:color w:val="0000FF"/>
          </w:rPr>
          <w:t>пункте 42</w:t>
        </w:r>
      </w:hyperlink>
      <w:r>
        <w:t xml:space="preserve"> настоящей функциональной структуры, распространяются на региональные проекты, обеспечивающие достижение и (или) вклад в достижение целей и (или) показателей и мероприятий (результатов) федерального проекта, входящего в состав национального проекта, и (или</w:t>
      </w:r>
      <w:r>
        <w:t>) структурных элементов государственной программы Российской Федерации, и (или) государственной программы субъекта Российской Федерации, с учетом положений об организации проектной деятельности, утвержденных высшими исполнительными органами субъектов Росси</w:t>
      </w:r>
      <w:r>
        <w:t>йской Федерации или высшим должностным лицом субъекта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44. Функции регионального проектного офиса могут быть дополнены иными функциями в сфере проектной деятельности в соответствии с актами, утвержденными высшими исполнительными органа</w:t>
      </w:r>
      <w:r>
        <w:t>ми субъектов Российской Федерации или высшим должностным лицом субъекта Российской Федерации.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45. Региональный проектный офис курирует назначенный высшим должностным лицом субъекта Российской Федерации (председателем высшего исполнительного органа субъекта</w:t>
      </w:r>
      <w:r>
        <w:t xml:space="preserve"> Российской Федерации) его заместитель, ответственный за организацию проектной деятельности, который: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обеспечивает системное развитие проектной деятельности в субъекте Российской </w:t>
      </w:r>
      <w:r>
        <w:lastRenderedPageBreak/>
        <w:t>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оказывает содействие успешной реализации региональных проект</w:t>
      </w:r>
      <w:r>
        <w:t>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организует при необходимости проведение самостоятельных контрольных мероприятий в отношении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рассматривает эскалированные региональным проектным офисом проблемы и вопросы, в том числе в части уровня достижения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</w:t>
      </w:r>
      <w:r>
        <w:t>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46. В исполнительных органах субъектов Российской Федерации могут создаваться проектные офисы исполнительных органов субъектов Российской Федерации, в муниципальных о</w:t>
      </w:r>
      <w:r>
        <w:t>бразованиях - муниципальные проектные офисы.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IX. Руководитель национального проекта, руководитель</w:t>
      </w:r>
    </w:p>
    <w:p w:rsidR="003B5D48" w:rsidRDefault="00885E1F">
      <w:pPr>
        <w:pStyle w:val="ConsPlusTitle0"/>
        <w:jc w:val="center"/>
      </w:pPr>
      <w:r>
        <w:t>федерального проекта, руководитель ведомственного проекта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47. Руководителем национального проекта и руководителем федерального проекта являются лица, на кот</w:t>
      </w:r>
      <w:r>
        <w:t xml:space="preserve">орых по решению президиума Совета (в отношении федерального проекта, входящего в состав национального проекта) или проектного комитета (в отношении федерального проекта, не входящего в состав национального проекта) возлагается персональная ответственность </w:t>
      </w:r>
      <w:r>
        <w:t>за достижение общественно значимых результатов, обеспечение достижения показателей и выполнение (достижение) мероприятий (результатов), выполнение задач, указанных в паспорте соответствующего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3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</w:t>
      </w:r>
      <w:r>
        <w:t>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Руководителем национального проекта является руководитель федерального органа исполнительной власти, руководитель государственной корпорации или заместитель Председателя Правительства Российской Федерации, являющийся куратором национально</w:t>
      </w:r>
      <w:r>
        <w:t>го проекта, при принятии президиумом Совета соответствующего решения по предложению куратора национального проекта.</w:t>
      </w:r>
    </w:p>
    <w:p w:rsidR="003B5D48" w:rsidRDefault="00885E1F">
      <w:pPr>
        <w:pStyle w:val="ConsPlusNormal0"/>
        <w:jc w:val="both"/>
      </w:pPr>
      <w:r>
        <w:t xml:space="preserve">(в ред. Постановлений Правительства РФ от 16.12.2024 </w:t>
      </w:r>
      <w:hyperlink r:id="rId33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1798</w:t>
        </w:r>
      </w:hyperlink>
      <w:r>
        <w:t xml:space="preserve">, от 06.11.2025 </w:t>
      </w:r>
      <w:hyperlink r:id="rId34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N 1752</w:t>
        </w:r>
      </w:hyperlink>
      <w:r>
        <w:t>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Руководителем федерального проекта является руководитель (заместитель руководителя) федерального органа исполнительной власти, иного государственного органа или организации.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41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Абзацы четвертый - пятый утратили силу с 1 января 2025 года. - </w:t>
      </w:r>
      <w:hyperlink r:id="rId34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48. Руководителем ведомственного проекта является должностное лицо, на которое по решению ведомствен</w:t>
      </w:r>
      <w:r>
        <w:t>ного координационного органа или его председателя возлагается персональная ответственность за достижение показателей и выполнение (достижение) мероприятий (результатов), выполнение задач, указанных в паспорте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Руководителем ведомстве</w:t>
      </w:r>
      <w:r>
        <w:t>нного проекта является руководитель структурного подразделения федерального органа исполнительной власти, иного государственного органа или организации, ответственного за реализацию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6" w:name="P1242"/>
      <w:bookmarkEnd w:id="96"/>
      <w:r>
        <w:t>49. Руководители национальных проектов в отношении</w:t>
      </w:r>
      <w:r>
        <w:t xml:space="preserve"> национальных проектов и (или) руководители федеральных проектов в отношении федеральных проектов: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обеспечивают разработку и своевременную актуализацию соответствующего паспорта национального проекта или паспорта федерального проекта, в том числе с учет</w:t>
      </w:r>
      <w:r>
        <w:t>ом обратной связи от целевых групп проекта и (или) общественно-экспертного совета (для федеральных проектов, не входящих в состав национальных проектов, - при наличии);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4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осуществляю</w:t>
      </w:r>
      <w:r>
        <w:t>т управление реализацией соответствующего национального проекта или федерального проекта, обеспечивая достижение его общественно значимых результатов, выполнение задач, показателей, мероприятий (результатов) и контрольных точек в соответствии с утвержденны</w:t>
      </w:r>
      <w:r>
        <w:t>м паспортом национального проекта или утвержденным паспортом федерального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заключают соглашение с руководителем регионального проекта, уполномоченным высшим должностным лицом субъекта Российской Федерации, о реализации на территории субъекта Рос</w:t>
      </w:r>
      <w:r>
        <w:t>сийской Федерации регионального проекта, обеспечивающего достижение показателей и реализацию мероприятий (результатов) соответствующего федерального проекта, не входящего в состав национального проекта, - руководитель федерального проекта, не входящего в с</w:t>
      </w:r>
      <w:r>
        <w:t>остав национального проекта, в отношении федерального проекта, не входящего в состав национального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обеспечивают своевременное представление участниками федерального проекта в системе "Электронный бюджет" достоверной информации о реализации феде</w:t>
      </w:r>
      <w:r>
        <w:t>рального проекта - руководитель федерального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обеспечивают формирование отчетности, несут ответственность за достоверность, обоснованность, актуальность и полноту информации, содержащейся в отчетности;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обеспечивают управление рисками реализац</w:t>
      </w:r>
      <w:r>
        <w:t>ии соответствующих национальных проектов и федеральных проектов, а также утверждают меры реагирования, направленные на устранение (минимизацию) рисков реализации таких национальных проектов и федеральных проектов, в порядке, установленном методическими рек</w:t>
      </w:r>
      <w:r>
        <w:t>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а также при необходимости могут наделять указанными</w:t>
      </w:r>
      <w:r>
        <w:t xml:space="preserve"> полномочиями администраторов соответствующих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4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организуют передачу данных и интеграцию государственных информационных систем и иных информационных систем, содержащих информацию и данные, необходимые для анализа реализации национальных проектов и федеральных проектов, с системой "Управление" и систем</w:t>
      </w:r>
      <w:r>
        <w:t>ой "Электронный бюджет";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8) осуществляют мониторинг реализации рабочих планов федеральных проектов (при наличии);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инициируют внесение изменений в паспорт соответствующего национального проекта или паспорт федерального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по решению куратора на</w:t>
      </w:r>
      <w:r>
        <w:t>ционального проекта (в отношении национального проекта и федерального проекта, входящего в состав национального проекта) и куратора федерального проекта (в отношении федерального проекта, не входящего в состав национального проекта) могут утверждать соотве</w:t>
      </w:r>
      <w:r>
        <w:t>тствующие единые запросы, предусматривающие внесение технических изменений в паспорт соответствующего проекта, в случаях и порядке, которые определены методическими указаниями (рекомендациями);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обеспечивают формирование и актуализацию документов и данн</w:t>
      </w:r>
      <w:r>
        <w:t>ых, касающихся соответствующего национального проекта или федерального проекта, в системе "Электронный бюджет";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согласовывают кандидатуры участников соответствующего национального проекта или участников федерального проекта, представленные руководителя</w:t>
      </w:r>
      <w:r>
        <w:t>ми федеральных органов исполнительной власти, иных государственных органов и организаций или их заместителями;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13) дают поручения участникам соответствующего национального проекта или участникам федерального проекта в рамках их реализации;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14) обеспечивают</w:t>
      </w:r>
      <w:r>
        <w:t xml:space="preserve"> соблюдение исполнительской дисциплины, направляют куратору национального проекта или куратору федерального проекта предложения по применению мер дисциплинарного воздействия в отношении участников национального проекта или участников федерального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15) проводят оценку эффективности деятельности участников национальных проектов или участников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16) представляют для утверждения в проектный комитет или куратору национального проекта либо куратору федерального проекта предложения по с</w:t>
      </w:r>
      <w:r>
        <w:t>оставу общественно-экспертного совета;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16(1)) участвуют в процессе формирования и ведения справочника показателей национальных проектов, государственных программ Российской Федерации и их структурных элементов;</w:t>
      </w:r>
    </w:p>
    <w:p w:rsidR="003B5D48" w:rsidRDefault="00885E1F">
      <w:pPr>
        <w:pStyle w:val="ConsPlusNormal0"/>
        <w:jc w:val="both"/>
      </w:pPr>
      <w:r>
        <w:t xml:space="preserve">(пп. 16(1) введен </w:t>
      </w:r>
      <w:hyperlink r:id="rId34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</w:t>
      </w:r>
      <w:r>
        <w:t>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16(2)) согласовывают методики расчета показателей соответствующего национального проекта или федерального проекта;</w:t>
      </w:r>
    </w:p>
    <w:p w:rsidR="003B5D48" w:rsidRDefault="00885E1F">
      <w:pPr>
        <w:pStyle w:val="ConsPlusNormal0"/>
        <w:jc w:val="both"/>
      </w:pPr>
      <w:r>
        <w:t xml:space="preserve">(пп. 16(2) введен </w:t>
      </w:r>
      <w:hyperlink r:id="rId34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17) выполняют иные</w:t>
      </w:r>
      <w:r>
        <w:t xml:space="preserve">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49(1). Руководители национальных проектов по обеспечению технологическ</w:t>
      </w:r>
      <w:r>
        <w:t xml:space="preserve">ого лидерства в отношении национальных проектов по обеспечению технологического лидерства дополнительно к функциям, предусмотренным </w:t>
      </w:r>
      <w:hyperlink w:anchor="P1242" w:tooltip="49. Руководители национальных проектов в отношении национальных проектов и (или) руководители федеральных проектов в отношении федеральных проектов:">
        <w:r>
          <w:rPr>
            <w:color w:val="0000FF"/>
          </w:rPr>
          <w:t>пунктом 49</w:t>
        </w:r>
      </w:hyperlink>
      <w:r>
        <w:t xml:space="preserve"> настоящей функциональной структуры: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обеспечивают взаимодействие участников национального проекта по обеспечению технологического лидерства, в том числе определенных в </w:t>
      </w:r>
      <w:hyperlink w:anchor="P1346" w:tooltip="XI(1). Иные участники национального проекта по обеспечению">
        <w:r>
          <w:rPr>
            <w:color w:val="0000FF"/>
          </w:rPr>
          <w:t>разделе XI(1)</w:t>
        </w:r>
      </w:hyperlink>
      <w:r>
        <w:t xml:space="preserve"> настоящей функциональной структуры;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97" w:name="P1268"/>
      <w:bookmarkEnd w:id="97"/>
      <w:r>
        <w:t>2) обеспечивают формирование проекта карты технологической кооперации, проекта изменений в карту технологической кооперации, отчета</w:t>
      </w:r>
      <w:r>
        <w:t xml:space="preserve"> о реализации карты технологической кооперации, направление их на экспертизу и согласование в соответствии с </w:t>
      </w:r>
      <w:hyperlink r:id="rId347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Положением</w:t>
        </w:r>
      </w:hyperlink>
      <w:r>
        <w:t xml:space="preserve"> о картах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представляют в</w:t>
      </w:r>
      <w:r>
        <w:t xml:space="preserve"> проектный комитет для одобрения (утверждения) единые запросы на изменение национального проекта по обеспечению технологического лидерства, связанные с утверждением карты технологической кооперации или изменений в нее (одновременно с представлением проекта</w:t>
      </w:r>
      <w:r>
        <w:t xml:space="preserve"> соответствующей карты технологической кооперации или изменений в нее);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4) утверждают и представляют на рассмотрение в проектный комитет отчеты о реализации карты технологической кооперации в соответствии с </w:t>
      </w:r>
      <w:hyperlink r:id="rId348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Положением</w:t>
        </w:r>
      </w:hyperlink>
      <w:r>
        <w:t xml:space="preserve"> о картах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5) обеспечивают в соответствии с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пунктом 79(3)</w:t>
        </w:r>
      </w:hyperlink>
      <w:r>
        <w:t xml:space="preserve"> Положения об организации проектной деятельности включение особенностей осуществления функци</w:t>
      </w:r>
      <w:r>
        <w:t>й квалифицированного заказчика, основного исполнителя и разработчика технологий (далее - особенности осуществления функций) и рекомендуемых условий, необходимых для целей осуществления функций квалифицированного заказчика, основного исполнителя и разработч</w:t>
      </w:r>
      <w:r>
        <w:t>ика технологий (далее - рекомендуемые условия), в действующие юридически значимые документы, направленные на создание и (или) развитие (совершенствование) высокотехнологичной продукции и технологий, необходимых для ее создания и (или) развития (совершенств</w:t>
      </w:r>
      <w:r>
        <w:t>ования), применяемые к указанным лицам (далее - действующие юридически значимые документы), или в соглашения об участии квалифицированных заказчиков, основных исполнителей и разработчиков технологий в реализации национального проекта по обеспечению техноло</w:t>
      </w:r>
      <w:r>
        <w:t>гического лидерства (определяет при необходимости уполномоченных лиц для заключения указанных соглашений из числа заместителей руководителя федерального органа исполнительной власти, государственной корпорации, ответственных за реализацию национального про</w:t>
      </w:r>
      <w:r>
        <w:t>екта по обеспечению технологического лидерства);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по согласованию с Министерством экономического развития Российской Федерации и заинтересованными федеральными органами исполнительной власти, иными государственными органами и организациями (в том числе г</w:t>
      </w:r>
      <w:r>
        <w:t>осударственными корпорациями) направляют куратору национального проекта по обеспечению технологического лидерства предложения по определению направления (направлений) и (или) отрасли (отраслей) национального проекта по обеспечению технологического лидерств</w:t>
      </w:r>
      <w:r>
        <w:t>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7) могут принять решение о применении особенностей осуществления функций, указанных в </w:t>
      </w:r>
      <w:hyperlink w:anchor="P461" w:tooltip="79(6). Особенностями осуществления функций в части, касающейся осуществления функций основных исполнителей, предусматриваются:">
        <w:r>
          <w:rPr>
            <w:color w:val="0000FF"/>
          </w:rPr>
          <w:t>пункте 79(6)</w:t>
        </w:r>
      </w:hyperlink>
      <w:r>
        <w:t xml:space="preserve"> Положения об организации проектной деятельности, и рекомендуемых условий в </w:t>
      </w:r>
      <w:r>
        <w:lastRenderedPageBreak/>
        <w:t>отношении высокотехнологичной продукции, являющейся лекарственными средствами, медицинскими изделиями, биомедицинскими клеточными продуктами, продуктами тканевой инжене</w:t>
      </w:r>
      <w:r>
        <w:t>рии, и (или) в отношении технологий, применяемых при оказании медицинской помощи (медицинских технологий);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обеспечивают включение квалифицированных заказчиков, основных исполнителей и разработчиков технологий в карту технологической кооперации и паспорт</w:t>
      </w:r>
      <w:r>
        <w:t xml:space="preserve"> национального проекта по обеспечению технологического лидерства после выполнения положений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пункта 79(3)</w:t>
        </w:r>
      </w:hyperlink>
      <w:r>
        <w:t xml:space="preserve"> Положения об организации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определяют лиц, участвующих в реализации карты технологической</w:t>
      </w:r>
      <w:r>
        <w:t xml:space="preserve">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направляют по итогам согласования президиумом Комиссии по научно-технологическому развитию Российской Федерации куратору национального проекта по обеспечению технологического лидерства предложения по возложению функций научного центра на м</w:t>
      </w:r>
      <w:r>
        <w:t>ежведомственный коллегиальный орган (подразделение организации), по проекту положения о научном центре, его составу (в случае возложения функций научного центра на межведомственный коллегиальный орган);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11) направляют по итогам согласования президиумом Ком</w:t>
      </w:r>
      <w:r>
        <w:t xml:space="preserve">иссии по научно-технологическому развитию Российской Федерации куратору национального проекта по обеспечению технологического лидерства предложения по возложению функций кадрового центра на межведомственный коллегиальный орган (подразделение организации), </w:t>
      </w:r>
      <w:r>
        <w:t>по проекту положения о кадровом центре, его составу (в случае возложения функций кадрового центра на межведомственный коллегиальный орган);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12) координируют деятельность научных центров и кадровых центров, в том числе взаимодействие между ними.</w:t>
      </w:r>
    </w:p>
    <w:p w:rsidR="003B5D48" w:rsidRDefault="00885E1F">
      <w:pPr>
        <w:pStyle w:val="ConsPlusNormal0"/>
        <w:jc w:val="both"/>
      </w:pPr>
      <w:r>
        <w:t xml:space="preserve">(п. 49(1) введен </w:t>
      </w:r>
      <w:hyperlink r:id="rId349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49(2). Руководитель национального проекта по обеспечению технологического лидерства вправе принять реше</w:t>
      </w:r>
      <w:r>
        <w:t xml:space="preserve">ние о передаче полномочий, указанных в </w:t>
      </w:r>
      <w:hyperlink w:anchor="P1268" w:tooltip="2) обеспечивают формирование проекта карты технологической кооперации, проекта изменений в карту технологической кооперации, отчета о реализации карты технологической кооперации, направление их на экспертизу и согласование в соответствии с Положением о картах ">
        <w:r>
          <w:rPr>
            <w:color w:val="0000FF"/>
          </w:rPr>
          <w:t>подпункте 2 пункта 49(1)</w:t>
        </w:r>
      </w:hyperlink>
      <w:r>
        <w:t xml:space="preserve"> настоящей функциональной структуры, администратору национального проекта по обеспечению технологического лидерства и (или) руководителям федеральных проек</w:t>
      </w:r>
      <w:r>
        <w:t>тов, входящих в состав национального проекта по обеспечению технологического лидерства.</w:t>
      </w:r>
    </w:p>
    <w:p w:rsidR="003B5D48" w:rsidRDefault="00885E1F">
      <w:pPr>
        <w:pStyle w:val="ConsPlusNormal0"/>
        <w:jc w:val="both"/>
      </w:pPr>
      <w:r>
        <w:t xml:space="preserve">(п. 49(2) введен </w:t>
      </w:r>
      <w:hyperlink r:id="rId35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49(3). Руководи</w:t>
      </w:r>
      <w:r>
        <w:t xml:space="preserve">тель федерального проекта, входящего в состав национального проекта по обеспечению технологического лидерства, в соответствии с </w:t>
      </w:r>
      <w:hyperlink w:anchor="P390" w:tooltip="62(1). В рамках реализации национального проекта по обеспечению технологического лидерства в соответствующий раздел рабочего плана одного (или нескольких) федерального проекта, входящего в состав национального проекта по обеспечению технологического лидерства,">
        <w:r>
          <w:rPr>
            <w:color w:val="0000FF"/>
          </w:rPr>
          <w:t>пунктом 62(1)</w:t>
        </w:r>
      </w:hyperlink>
      <w:r>
        <w:t xml:space="preserve"> Положения об организации проектной деятельности обеспечивает согласование про</w:t>
      </w:r>
      <w:r>
        <w:t>екта плана мероприятий с руководителем национального проекта по обеспечению технологического лидерства и Министерством экономического развития Российской Федерации и получение заключения экспертного совета, формируемого при президиуме Правительственной ком</w:t>
      </w:r>
      <w:r>
        <w:t>иссии по модернизации экономики и инновационному развитию России, на проект плана мероприятий.</w:t>
      </w:r>
    </w:p>
    <w:p w:rsidR="003B5D48" w:rsidRDefault="00885E1F">
      <w:pPr>
        <w:pStyle w:val="ConsPlusNormal0"/>
        <w:jc w:val="both"/>
      </w:pPr>
      <w:r>
        <w:t xml:space="preserve">(п. 49(3) введен </w:t>
      </w:r>
      <w:hyperlink r:id="rId351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50. Руко</w:t>
      </w:r>
      <w:r>
        <w:t xml:space="preserve">водитель национального проекта определяет достаточность федеральных проектов, входящих в состав национального проекта, для обеспечения достижения общественно значимых </w:t>
      </w:r>
      <w:r>
        <w:lastRenderedPageBreak/>
        <w:t>результатов, выполнения задач, показателей национального проекта и при завершении реализа</w:t>
      </w:r>
      <w:r>
        <w:t>ции федерального проекта осуществляет оценку достижения общественно значимых результатов, показателей и выполнения задач национального проекта, а также эффективности использования средств бюджетов бюджетной системы Российской Федерации, направленных на реа</w:t>
      </w:r>
      <w:r>
        <w:t>лизацию национального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51. Руководитель ведомственного проекта: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обеспечивает разработку и своевременную актуализацию паспорта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осуществляет управление реализацией ведомственного проекта, обеспечивая выполнение задач, до</w:t>
      </w:r>
      <w:r>
        <w:t>стижение показателей, выполнение (достижение) мероприятий (результатов), контрольных точек и объектов в соответствии с утвержденным паспортом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обеспечивает своевременное представление участниками ведомственного проекта в системе "</w:t>
      </w:r>
      <w:r>
        <w:t>Электронный бюджет" достоверной информации о реализации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обеспечивает формирование отчетности, несет ответственность за достоверность, обоснованность, актуальность и полноту информации, содержащейся в отчетности;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обеспечивает у</w:t>
      </w:r>
      <w:r>
        <w:t xml:space="preserve">правление рисками реализации ведомственных проектов, а также утверждает меры реагирования, направленные на устранение (минимизацию) рисков реализации ведомственных проектов, в порядке, установленном методическими рекомендациями Министерства экономического </w:t>
      </w:r>
      <w:r>
        <w:t>развития Российской Федерации по вопросам управления рисками реализации национальных проектов, федеральных проектов, ведомственных проектов и региональных проектов, а также при необходимости может наделять администратора ведомственного проекта указанными п</w:t>
      </w:r>
      <w:r>
        <w:t>олномочиями;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5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инициирует внесение изменений в паспорт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обеспечивает формирование и актуализацию документов и данных, касающихся ведомственного проекта, в с</w:t>
      </w:r>
      <w:r>
        <w:t>истеме "Электронный бюджет";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согласовывает кандидатуры участников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дает поручения участникам ведомственного проекта в рамках его реализации;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10) обеспечивает соблюдение исполнительской дисциплины, направляет куратору ведомствен</w:t>
      </w:r>
      <w:r>
        <w:t>ного проекта предложения по применению мер дисциплинарного воздействия в отношении участников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10(1)) участвует в процессе формирования и ведения справочника показателей национальных проектов, государственных программ Российской Феде</w:t>
      </w:r>
      <w:r>
        <w:t>рации и их структурных элементов;</w:t>
      </w:r>
    </w:p>
    <w:p w:rsidR="003B5D48" w:rsidRDefault="00885E1F">
      <w:pPr>
        <w:pStyle w:val="ConsPlusNormal0"/>
        <w:jc w:val="both"/>
      </w:pPr>
      <w:r>
        <w:t xml:space="preserve">(пп. 10(1) введен </w:t>
      </w:r>
      <w:hyperlink r:id="rId353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10(2)) согласовывает методики расчета показателей ведомственного проекта;</w:t>
      </w:r>
    </w:p>
    <w:p w:rsidR="003B5D48" w:rsidRDefault="00885E1F">
      <w:pPr>
        <w:pStyle w:val="ConsPlusNormal0"/>
        <w:jc w:val="both"/>
      </w:pPr>
      <w:r>
        <w:lastRenderedPageBreak/>
        <w:t xml:space="preserve">(пп. 10(2) введен </w:t>
      </w:r>
      <w:hyperlink r:id="rId35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11)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</w:t>
      </w:r>
      <w:r>
        <w:t>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X. Администратор национального проекта, администратор</w:t>
      </w:r>
    </w:p>
    <w:p w:rsidR="003B5D48" w:rsidRDefault="00885E1F">
      <w:pPr>
        <w:pStyle w:val="ConsPlusTitle0"/>
        <w:jc w:val="center"/>
      </w:pPr>
      <w:r>
        <w:t>федерального проекта, администратор ведомственного проекта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 xml:space="preserve">52. Администратором национального проекта является заместитель руководителя федерального органа исполнительной власти, иного государственного органа или организации. Администратор национального проекта назначается по решению куратора национального проекта </w:t>
      </w:r>
      <w:r>
        <w:t>или руководителя национального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5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Администратором федерального проекта является ответственное должностное лицо федерального органа исполнительной власти, иного государственного </w:t>
      </w:r>
      <w:r>
        <w:t>органа или организации. Администратор федерального проекта назначается по решению руководителя федерального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5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357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РФ от 16.12.2024 N 1798.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Администратор ведомственного проекта назначается при необходимости. По предложению руководителя ведомственного проекта и решению ведомственного координационного органа администратором ведомственного проекта являетс</w:t>
      </w:r>
      <w:r>
        <w:t>я ответственное должностное лицо федерального органа исполнительной власти, иного государственного органа или организации.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53. Администратор национального проекта в отношении национального проекта, и (или) администратор федерального проекта в отношении фед</w:t>
      </w:r>
      <w:r>
        <w:t>ерального проекта, и (или) администратор ведомственного проекта в отношении ведомственного проекта: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организуют подготовку соответствующего паспорта национального проекта, паспорта федерального проекта или паспорта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по поручению</w:t>
      </w:r>
      <w:r>
        <w:t xml:space="preserve"> соответствующего руководителя национального проекта, руководителя федерального проекта, руководителя ведомственного проекта проводят совещания по разработке и реализации соответствующего национального проекта, федерального проекта или ведомственного проек</w:t>
      </w:r>
      <w:r>
        <w:t>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осуществляют ведение мониторинга реализации соответствующего национального проекта, федерального проекта или ведомственного проекта и формирование отчетности, а также по решению руководителя соответствующего проекта осуществляют управление рисками р</w:t>
      </w:r>
      <w:r>
        <w:t xml:space="preserve">еализации национальных и федеральных проектов, подготавливают предложения по мерам реагирования на риски на основании информации ведомственного проектного офиса, региональных проектных офисов, участников проектной деятельности и иных заинтересованных лиц, </w:t>
      </w:r>
      <w:r>
        <w:t>осуществляют мониторинг и контроль хода исполнения мер реагирования, направленных на устранение (минимизацию) рисков;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3(1)) по поручению соответствующего руководителя национального проекта, руководителя федерального проекта, руководителя ведомственного про</w:t>
      </w:r>
      <w:r>
        <w:t>екта обеспечивают управление рисками реализации соответствующих национальных проектов, федеральных проектов, ведомственных проектов, а также утверждают меры реагирования, направленные на устранение (минимизацию) рисков реализации таких национальных проекто</w:t>
      </w:r>
      <w:r>
        <w:t>в, федеральных проектов, ведомственных проектов, в порядке, установленном методическими рекомендациями Министерства экономического развития Российской Федерации по вопросам управления рисками реализации национальных проектов, федеральных проектов, ведомств</w:t>
      </w:r>
      <w:r>
        <w:t>енных проектов и региональных проектов;</w:t>
      </w:r>
    </w:p>
    <w:p w:rsidR="003B5D48" w:rsidRDefault="00885E1F">
      <w:pPr>
        <w:pStyle w:val="ConsPlusNormal0"/>
        <w:jc w:val="both"/>
      </w:pPr>
      <w:r>
        <w:t xml:space="preserve">(пп. 3(1) введен </w:t>
      </w:r>
      <w:hyperlink r:id="rId35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подписывают отчет соответствующего национального проекта, федерального проекта, ведомственного проекта за месяц, квартал и год в с</w:t>
      </w:r>
      <w:r>
        <w:t>лучае увольнения руководителя соответствующего проекта, временного отсутствия у руководителя соответствующего проекта возможности утверждения отчетности (за месяц, квартал и год) по причине временной нетрудоспособности, отпуска, командировки, а также при о</w:t>
      </w:r>
      <w:r>
        <w:t>тсутствии действующей усиленной квалифицированной электронной подписи или по решению куратора соответствующего проекта (для отчетности за месяц), при подписании отчетности (за месяц, квартал и год) несут ответственность за достоверность, обоснованность, ак</w:t>
      </w:r>
      <w:r>
        <w:t>туальность и полноту информации, содержащейся в ней;</w:t>
      </w:r>
    </w:p>
    <w:p w:rsidR="003B5D48" w:rsidRDefault="00885E1F">
      <w:pPr>
        <w:pStyle w:val="ConsPlusNormal0"/>
        <w:jc w:val="both"/>
      </w:pPr>
      <w:r>
        <w:t xml:space="preserve">(пп. 4 в ред. </w:t>
      </w:r>
      <w:hyperlink r:id="rId35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обеспечивают учет методических указаний (рекомендаций) и иных документов в этой сфере, в том числе требований в отношении</w:t>
      </w:r>
      <w:r>
        <w:t xml:space="preserve"> использования системы "Электронный бюджет";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представляют по запросу проектного офиса Правительства Российской Федерации, Министерства экономического развития Российской Федерации, центра компетенций проектной деятельности, Аналитического центра при Пра</w:t>
      </w:r>
      <w:r>
        <w:t>вительстве Российской Федерации информационные и аналитические материалы по соответствующим национальным проектам, федеральным проектам, ведомственным проектам;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7) обеспечивают формирование и направление на согласование и утверждение в соответствии с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соответствующего единого запроса, содержащего исключительно информацию о смене руководителя соответствующего национального проекта, федерального проекта, ведомственного пр</w:t>
      </w:r>
      <w:r>
        <w:t>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7(1)) по решению руководителя национального проекта по обеспечению технологического лидерства выполняют функции руководителя национального проекта по обеспечению технологического лидерства, предусмотренные </w:t>
      </w:r>
      <w:hyperlink w:anchor="P1268" w:tooltip="2) обеспечивают формирование проекта карты технологической кооперации, проекта изменений в карту технологической кооперации, отчета о реализации карты технологической кооперации, направление их на экспертизу и согласование в соответствии с Положением о картах ">
        <w:r>
          <w:rPr>
            <w:color w:val="0000FF"/>
          </w:rPr>
          <w:t>подпу</w:t>
        </w:r>
        <w:r>
          <w:rPr>
            <w:color w:val="0000FF"/>
          </w:rPr>
          <w:t>нктом 2 пунктом 49(1)</w:t>
        </w:r>
      </w:hyperlink>
      <w:r>
        <w:t xml:space="preserve"> настоящей функциональной структуры;</w:t>
      </w:r>
    </w:p>
    <w:p w:rsidR="003B5D48" w:rsidRDefault="00885E1F">
      <w:pPr>
        <w:pStyle w:val="ConsPlusNormal0"/>
        <w:jc w:val="both"/>
      </w:pPr>
      <w:r>
        <w:t xml:space="preserve">(пп. 7(1) введен </w:t>
      </w:r>
      <w:hyperlink r:id="rId360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7(2)) доводят утвержденные карту технологической кооперации, изменения в карту технологической кооперации, отчет о реализации карты технологической кооперации до центра научно-технологического развития, подведомственного Правительству Российской Федерации,</w:t>
      </w:r>
      <w:r>
        <w:t xml:space="preserve"> научных центров, кадровых центров, генеральных конструкторов, квалифицированных заказчиков, основных исполнителей и разработчиков технологий в части, касающейся их компетенции;</w:t>
      </w:r>
    </w:p>
    <w:p w:rsidR="003B5D48" w:rsidRDefault="00885E1F">
      <w:pPr>
        <w:pStyle w:val="ConsPlusNormal0"/>
        <w:jc w:val="both"/>
      </w:pPr>
      <w:r>
        <w:lastRenderedPageBreak/>
        <w:t xml:space="preserve">(пп. 7(2) введен </w:t>
      </w:r>
      <w:hyperlink r:id="rId361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06.11.2025 N 1752)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8) выполняют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</w:t>
      </w:r>
      <w:r>
        <w:t>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bookmarkStart w:id="98" w:name="P1329"/>
      <w:bookmarkEnd w:id="98"/>
      <w:r>
        <w:t>XI. Участники национального проекта, участники федерального</w:t>
      </w:r>
    </w:p>
    <w:p w:rsidR="003B5D48" w:rsidRDefault="00885E1F">
      <w:pPr>
        <w:pStyle w:val="ConsPlusTitle0"/>
        <w:jc w:val="center"/>
      </w:pPr>
      <w:r>
        <w:t>проекта, участники ведомственного проекта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54. Участниками национального проекта, участниками федерального проекта являются ответственные работники федеральных органов исполнительной власти, исполнительных органов субъектов Российской Федерации, органов местного самоуправления, иных государственных</w:t>
      </w:r>
      <w:r>
        <w:t xml:space="preserve"> органов и организаций, деятельность которых направлена на достижение общественно значимых результатов, показателей, мероприятий (результатов) и контрольных точек, выполнение задач соответствующего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Участниками ведомственного проекта являются ответ</w:t>
      </w:r>
      <w:r>
        <w:t>ственные работники федерального органа исполнительной власти и находящихся в его ведении федеральных органов исполнительной власти, организаций, иных федеральных органов исполнительной власти, деятельность которых направлена на достижение показателей, меро</w:t>
      </w:r>
      <w:r>
        <w:t>приятий (результатов) и контрольных точек, выполнение задач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Решение о привлечении работника федерального органа исполнительной власти, исполнительного органа субъекта Российской Федерации, иного государственного органа и организации</w:t>
      </w:r>
      <w:r>
        <w:t xml:space="preserve"> в национальный проект, федеральный проект или ведомственный проект в качестве участника принимается руководителем или заместителем руководителя соответствующего государственного органа или организации по согласованию с руководителем национального проекта,</w:t>
      </w:r>
      <w:r>
        <w:t xml:space="preserve"> руководителем федерального проекта или руководителем ведомственного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55. Участники национального проекта, участники федерального проекта, участники ведомственного проекта включаются в паспорт национального проекта, паспорт федерального проекта и е</w:t>
      </w:r>
      <w:r>
        <w:t>го рабочий план (при наличии) и паспорт ведомственного проекта и его план реализации (при наличии).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56. Участники национального проекта в отношении национального проекта, участники федерального проекта в отношении федерального проекта, участники ведомствен</w:t>
      </w:r>
      <w:r>
        <w:t>ного проекта в отношении ведомственного проекта: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обеспечивают исполнение национального проекта, федерального проекта, ведомственного проекта в соответствии с паспортом соответствующего проекта и иными документами, формируемыми в рамках проектной деятель</w:t>
      </w:r>
      <w:r>
        <w:t>ности, указаниями и поручениями руководителя национального проекта, руководителя федерального проекта, руководителя ведомственного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представляют руководителю национального проекта, руководителю федерального проекта, руководителю ведомственного п</w:t>
      </w:r>
      <w:r>
        <w:t>роекта, администратору национального проекта, администратору федерального проекта, администратору ведомственного проекта, в ведомственный проектный офис информацию о реализации соответствующего проекта, в том числе информацию о рисках реализации соответств</w:t>
      </w:r>
      <w:r>
        <w:t xml:space="preserve">ующего проекта, а также информацию о мерах реагирования, направленных </w:t>
      </w:r>
      <w:r>
        <w:lastRenderedPageBreak/>
        <w:t>на устранение (минимизацию) рисков;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несут ответственность за достоверность, актуальность и полноту информации о реализации национального проекта, федерального проекта или ведомственно</w:t>
      </w:r>
      <w:r>
        <w:t>го проекта;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направляют руководителю национального проекта, руководителю федерального проекта, руководителю ведомственного проекта предложения по обеспечению своевременного достижения общественно значимых результатов, выполнения задач национального проек</w:t>
      </w:r>
      <w:r>
        <w:t>та, федерального проекта, достижения их показателей, мероприятий (результатов) и контрольных точек;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представляют по запросу проектного офиса Правительства Российской Федерации, Министерства экономического развития Российской Федерации, центра компетенци</w:t>
      </w:r>
      <w:r>
        <w:t>й проектной деятельности и Аналитического центра при Правительстве Российской Федерации информацию о реализации национальных проектов, федеральных проектов и ведомственных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участвуют в управлении рисками реализации национальных проектов, федера</w:t>
      </w:r>
      <w:r>
        <w:t>льных проектов и ведомственных проектов, а также представляют информацию о рисках и предложения о мерах реагирования на риски в ведомственный проектный офис в порядке, установленном методическими рекомендациями Министерства экономического развития Российск</w:t>
      </w:r>
      <w:r>
        <w:t>ой Федерации по вопросам управления рисками реализации национальных проектов, федеральных проектов, ведомственных проектов и региональных проектов;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62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выполняют иные функции, предусмо</w:t>
      </w:r>
      <w:r>
        <w:t xml:space="preserve">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bookmarkStart w:id="99" w:name="P1346"/>
      <w:bookmarkEnd w:id="99"/>
      <w:r>
        <w:t>XI(1). Иные участники национального проекта по обеспечению</w:t>
      </w:r>
    </w:p>
    <w:p w:rsidR="003B5D48" w:rsidRDefault="00885E1F">
      <w:pPr>
        <w:pStyle w:val="ConsPlusTitle0"/>
        <w:jc w:val="center"/>
      </w:pPr>
      <w:r>
        <w:t>технологического лидерства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jc w:val="center"/>
      </w:pPr>
      <w:r>
        <w:t xml:space="preserve">(введен </w:t>
      </w:r>
      <w:hyperlink r:id="rId363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</w:p>
    <w:p w:rsidR="003B5D48" w:rsidRDefault="00885E1F">
      <w:pPr>
        <w:pStyle w:val="ConsPlusNormal0"/>
        <w:jc w:val="center"/>
      </w:pPr>
      <w:r>
        <w:t>от 06.11.2025 N 1752)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Общие положения об иных участниках национального проекта</w:t>
      </w:r>
    </w:p>
    <w:p w:rsidR="003B5D48" w:rsidRDefault="00885E1F">
      <w:pPr>
        <w:pStyle w:val="ConsPlusTitle0"/>
        <w:jc w:val="center"/>
      </w:pPr>
      <w:r>
        <w:t>по обеспечению технологического лидерства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bookmarkStart w:id="100" w:name="P1355"/>
      <w:bookmarkEnd w:id="100"/>
      <w:r>
        <w:t xml:space="preserve">56(1). Наряду с участниками проектной деятельности, определенными в </w:t>
      </w:r>
      <w:hyperlink w:anchor="P1329" w:tooltip="XI. Участники национального проекта, участники федерального">
        <w:r>
          <w:rPr>
            <w:color w:val="0000FF"/>
          </w:rPr>
          <w:t>разделе XI</w:t>
        </w:r>
      </w:hyperlink>
      <w:r>
        <w:t xml:space="preserve"> настоящей функциональной структуры, участниками национального проекта по обеспечению</w:t>
      </w:r>
      <w:r>
        <w:t xml:space="preserve"> технологического лидерства являются: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разработчики технологий (в том числе малые технологические компании);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основные исполнители (в том числе малые технологические компании);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квалифицированные заказчики.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56(2). Во избежание конфликта интересов по </w:t>
      </w:r>
      <w:r>
        <w:t xml:space="preserve">согласованию с куратором национального проекта по обеспечению технологического лидерства участники национального проекта по обеспечению технологического лидерства могут быть определены как лица, одновременно </w:t>
      </w:r>
      <w:r>
        <w:lastRenderedPageBreak/>
        <w:t>осуществляющие функции разных участников национа</w:t>
      </w:r>
      <w:r>
        <w:t xml:space="preserve">льного проекта по обеспечению технологического лидерства, указанных в </w:t>
      </w:r>
      <w:hyperlink w:anchor="P1355" w:tooltip="56(1). Наряду с участниками проектной деятельности, определенными в разделе XI настоящей функциональной структуры, участниками национального проекта по обеспечению технологического лидерства являются:">
        <w:r>
          <w:rPr>
            <w:color w:val="0000FF"/>
          </w:rPr>
          <w:t>пункте 56(1)</w:t>
        </w:r>
      </w:hyperlink>
      <w:r>
        <w:t xml:space="preserve"> настоящей функциональной структуры.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Разработчики технологий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56(3). Разработчиком технологий является лицо, в отношении которого в соответствии с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пунктом 79(3)</w:t>
        </w:r>
      </w:hyperlink>
      <w:r>
        <w:t xml:space="preserve"> Положения об организации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разработчика технол</w:t>
      </w:r>
      <w:r>
        <w:t xml:space="preserve">огий в реализации национального проекта по обеспечению технологического лидерства с учетом положений </w:t>
      </w:r>
      <w:hyperlink w:anchor="P1370" w:tooltip="6) осуществляет иные функции, необходимые для реализации карты технологической кооперации, в том числе закрепленные за ним в рамках действующего юридически значимого документа или соглашения об участии разработчика технологий в реализации национального проекта">
        <w:r>
          <w:rPr>
            <w:color w:val="0000FF"/>
          </w:rPr>
          <w:t>подпункта 6 пункта 56(4)</w:t>
        </w:r>
      </w:hyperlink>
      <w:r>
        <w:t xml:space="preserve"> настоящей функциональной структуры, при условии определения в указанном действующем юридичес</w:t>
      </w:r>
      <w:r>
        <w:t xml:space="preserve">ки значимом документе (соглашении) такого лица в качестве разработчика технологий и соответствия указанного действующего юридически значимого документа (соглашения) положениям </w:t>
      </w:r>
      <w:hyperlink w:anchor="P455" w:tooltip="79(5). Особенностями осуществления функций в части, касающейся осуществления функций разработчиков технологий, предусматриваются:">
        <w:r>
          <w:rPr>
            <w:color w:val="0000FF"/>
          </w:rPr>
          <w:t>пункта 79(5)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1" w:name="P1364"/>
      <w:bookmarkEnd w:id="101"/>
      <w:r>
        <w:t>56(4). Разработчик технологий: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обеспечивает разработку и (или) развитие (совершенствование) технологий, необх</w:t>
      </w:r>
      <w:r>
        <w:t>одимых для создания высокотехнологичной продукции и ее выпуска;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участвует в разработке карты технологической кооперации и формировании ежегодного отчета о реализации карты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участвует в определении основным исполнителем напр</w:t>
      </w:r>
      <w:r>
        <w:t>авлений исследований и работ, необходимых для создания высокотехнологичной продукции;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обеспечивает защиту прав на результаты интеллектуальной деятельности и правовую охрану результатов интеллектуальной деятельности по разрабатываемым (новым) и (или) раз</w:t>
      </w:r>
      <w:r>
        <w:t>виваемым (совершенствуемым) технологиям, необходимым для создания высокотехнологичной продукции и ее выпуска;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осуществляет взаимодействие с участниками национального проекта по обеспечению технологического лидерства по вопросам реализации карты технолог</w:t>
      </w:r>
      <w:r>
        <w:t>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2" w:name="P1370"/>
      <w:bookmarkEnd w:id="102"/>
      <w:r>
        <w:t>6) осуществляет иные функции, необходимые для реализации карты технологической кооперации, в том числе закрепленные за ним в рамках действующего юридически значимого документа или соглашения об участии разработчика технологий в реализац</w:t>
      </w:r>
      <w:r>
        <w:t xml:space="preserve">ии национального проекта по обеспечению технологического лидерства, соответствующих положениям </w:t>
      </w:r>
      <w:hyperlink w:anchor="P455" w:tooltip="79(5). Особенностями осуществления функций в части, касающейся осуществления функций разработчиков технологий, предусматриваются:">
        <w:r>
          <w:rPr>
            <w:color w:val="0000FF"/>
          </w:rPr>
          <w:t>пункта 79(5)</w:t>
        </w:r>
      </w:hyperlink>
      <w:r>
        <w:t xml:space="preserve"> Положения об организации проектной деятельности.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Основные исполнители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56(5). Основным исполнителем является российское юридическое лицо, в отношении которого в соответствии с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пунктом 79(3)</w:t>
        </w:r>
      </w:hyperlink>
      <w:r>
        <w:t xml:space="preserve"> Положения об о</w:t>
      </w:r>
      <w:r>
        <w:t>рганизации проектной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основного исполнителя в реализации национального проекта по обеспечению технологич</w:t>
      </w:r>
      <w:r>
        <w:t xml:space="preserve">еского лидерства с учетом положений </w:t>
      </w:r>
      <w:hyperlink w:anchor="P1379" w:tooltip="4) осуществляет иные функции, необходимые для реализации карты технологической кооперации, в том числе закрепленные за ним в рамках действующего юридически значимого документа или соглашения об участии основного исполнителя в реализации национального проекта п">
        <w:r>
          <w:rPr>
            <w:color w:val="0000FF"/>
          </w:rPr>
          <w:t>подпункта 4 пункта 56(6)</w:t>
        </w:r>
      </w:hyperlink>
      <w:r>
        <w:t xml:space="preserve"> настоящей функциональной структуры, при условии </w:t>
      </w:r>
      <w:r>
        <w:lastRenderedPageBreak/>
        <w:t>определения в указанном действующем юридически значимом документе (соглашении) такого лица в качестве основно</w:t>
      </w:r>
      <w:r>
        <w:t xml:space="preserve">го исполнителя и соответствия указанного действующего юридически значимого документа (соглашения) положениям </w:t>
      </w:r>
      <w:hyperlink w:anchor="P461" w:tooltip="79(6). Особенностями осуществления функций в части, касающейся осуществления функций основных исполнителей, предусматриваются:">
        <w:r>
          <w:rPr>
            <w:color w:val="0000FF"/>
          </w:rPr>
          <w:t>пунктов 79(6)</w:t>
        </w:r>
      </w:hyperlink>
      <w:r>
        <w:t xml:space="preserve"> и </w:t>
      </w:r>
      <w:hyperlink w:anchor="P469" w:tooltip="79(7). В отношении высокотехнологичной продукции, являющейся лекарственными средствами, медицинскими изделиями, биомедицинскими клеточными продуктами, продуктами тканевой инженерии, особенности осуществления функций, указанные в пункте 79(6) настоящего Положен">
        <w:r>
          <w:rPr>
            <w:color w:val="0000FF"/>
          </w:rPr>
          <w:t>79(7)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3" w:name="P1375"/>
      <w:bookmarkEnd w:id="103"/>
      <w:r>
        <w:t xml:space="preserve">56(6). Основной исполнитель дополнительно к функциям, предусмотренным </w:t>
      </w:r>
      <w:hyperlink r:id="rId364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статьей 15</w:t>
        </w:r>
      </w:hyperlink>
      <w:r>
        <w:t xml:space="preserve"> </w:t>
      </w:r>
      <w:r>
        <w:t>Закона о технологической политике: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разрабатывает с привлечением квалифицированного заказчика и при необходимости разработчиков технологий карту технологической кооперации в </w:t>
      </w:r>
      <w:hyperlink r:id="rId365" w:tooltip="Постановление Правительства РФ от 06.11.2025 N 1752 &quot;Об отдельных вопросах реализации технологической политики в Российской Федерации&quot; (вместе с &quot;Положением о картах технологической кооперации&quot;) {КонсультантПлюс}">
        <w:r>
          <w:rPr>
            <w:color w:val="0000FF"/>
          </w:rPr>
          <w:t>порядке</w:t>
        </w:r>
      </w:hyperlink>
      <w:r>
        <w:t>, установленном Положением о картах технологической кооперации, и участвует в формировании ежегодного отчета о реализации карты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представляет руководителю национального проекта по обеспечению технологического лидерств</w:t>
      </w:r>
      <w:r>
        <w:t>а сведения о критических технологиях, необходимых для реализации национального проекта по обеспечению технологического лидерства, и возможностях их приобретения, использования или создания в рамках карты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осуществляет взаимодействие с участниками национального проекта по обеспечению технологического лидерства по вопросам реализации карты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4" w:name="P1379"/>
      <w:bookmarkEnd w:id="104"/>
      <w:r>
        <w:t>4) осуществляет иные функции, необходимые для реализации карты технологической кооперации,</w:t>
      </w:r>
      <w:r>
        <w:t xml:space="preserve"> в том числе закрепленные за ним в рамках действующего юридически значимого документа или соглашения об участии основного исполнителя в реализации национального проекта по обеспечению технологического лидерства, соответствующих положениям </w:t>
      </w:r>
      <w:hyperlink w:anchor="P461" w:tooltip="79(6). Особенностями осуществления функций в части, касающейся осуществления функций основных исполнителей, предусматриваются:">
        <w:r>
          <w:rPr>
            <w:color w:val="0000FF"/>
          </w:rPr>
          <w:t>пункта 79(6)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56(7). В случае если в соответствии с настоящей функ</w:t>
      </w:r>
      <w:r>
        <w:t xml:space="preserve">циональной структурой основной исполнитель не включает особенности осуществления функций и рекомендуемые условия в действующий юридически значимый документ и не заключает соглашение, указанное в </w:t>
      </w:r>
      <w:hyperlink w:anchor="P1379" w:tooltip="4) осуществляет иные функции, необходимые для реализации карты технологической кооперации, в том числе закрепленные за ним в рамках действующего юридически значимого документа или соглашения об участии основного исполнителя в реализации национального проекта п">
        <w:r>
          <w:rPr>
            <w:color w:val="0000FF"/>
          </w:rPr>
          <w:t>подпункте 4 пункта 56(6)</w:t>
        </w:r>
      </w:hyperlink>
      <w:r>
        <w:t xml:space="preserve"> настоящей функциональной структуры, основным исполнителем является лицо, заключившее с разработчиком технологий соглашение в целях выпуска разработанной продукции, при условии соответствия такого</w:t>
      </w:r>
      <w:r>
        <w:t xml:space="preserve"> соглашения положениям </w:t>
      </w:r>
      <w:hyperlink w:anchor="P461" w:tooltip="79(6). Особенностями осуществления функций в части, касающейся осуществления функций основных исполнителей, предусматриваются:">
        <w:r>
          <w:rPr>
            <w:color w:val="0000FF"/>
          </w:rPr>
          <w:t>пунктов 79(6)</w:t>
        </w:r>
      </w:hyperlink>
      <w:r>
        <w:t xml:space="preserve"> и </w:t>
      </w:r>
      <w:hyperlink w:anchor="P469" w:tooltip="79(7). В отношении высокотехнологичной продукции, являющейся лекарственными средствами, медицинскими изделиями, биомедицинскими клеточными продуктами, продуктами тканевой инженерии, особенности осуществления функций, указанные в пункте 79(6) настоящего Положен">
        <w:r>
          <w:rPr>
            <w:color w:val="0000FF"/>
          </w:rPr>
          <w:t>79(7)</w:t>
        </w:r>
      </w:hyperlink>
      <w:r>
        <w:t xml:space="preserve"> Положения об ор</w:t>
      </w:r>
      <w:r>
        <w:t>ганизации проектной деятельности.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Title0"/>
        <w:jc w:val="center"/>
        <w:outlineLvl w:val="2"/>
      </w:pPr>
      <w:r>
        <w:t>Квалифицированные заказчики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56(8). Квалифицированным заказчиком является российское юридическое лицо, в отношении которого в соответствии с </w:t>
      </w:r>
      <w:hyperlink w:anchor="P452" w:tooltip="79(3). В целях осуществления функций квалифицированного заказчика, основного исполнителя и разработчика технологий, определенных в функциональной структуре проектной деятельности, в действующие юридически значимые документы, направленные на создание и (или) ра">
        <w:r>
          <w:rPr>
            <w:color w:val="0000FF"/>
          </w:rPr>
          <w:t>пунктом 79(3)</w:t>
        </w:r>
      </w:hyperlink>
      <w:r>
        <w:t xml:space="preserve"> Положения об организации прое</w:t>
      </w:r>
      <w:r>
        <w:t>ктной деятельности установлены особенности осуществления функций и рекомендуемые условия в действующем юридически значимом документе или соглашении об участии квалифицированного заказчика в реализации национального проекта по обеспечению технологического л</w:t>
      </w:r>
      <w:r>
        <w:t xml:space="preserve">идерства с учетом положений </w:t>
      </w:r>
      <w:hyperlink w:anchor="P1388" w:tooltip="3) осуществляет иные функции, необходимые для реализации карты технологической кооперации, в том числе закрепленные за ним в рамках действующего юридически значимого документа или соглашения об участии квалифицированного заказчика в реализации национального пр">
        <w:r>
          <w:rPr>
            <w:color w:val="0000FF"/>
          </w:rPr>
          <w:t>подпункта 3 пункта 56(9)</w:t>
        </w:r>
      </w:hyperlink>
      <w:r>
        <w:t xml:space="preserve"> настоящей функциональной структуры, при условии определения в указанном действующем юридически значимом документе (соглашении) такого лица в качестве квалифицированн</w:t>
      </w:r>
      <w:r>
        <w:t xml:space="preserve">ого заказчика и соответствия указанного действующего юридически значимого документа (соглашения) положениям </w:t>
      </w:r>
      <w:hyperlink w:anchor="P471" w:tooltip="79(8). Особенностями осуществления функций в части, касающейся осуществления функций квалифицированных заказчиков, предусматриваются:">
        <w:r>
          <w:rPr>
            <w:color w:val="0000FF"/>
          </w:rPr>
          <w:t>пункта 79(8)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5" w:name="P1385"/>
      <w:bookmarkEnd w:id="105"/>
      <w:r>
        <w:lastRenderedPageBreak/>
        <w:t xml:space="preserve">56(9). Квалифицированный заказчик дополнительно к функциям, предусмотренным </w:t>
      </w:r>
      <w:hyperlink r:id="rId366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частью 1 статьи 14</w:t>
        </w:r>
      </w:hyperlink>
      <w:r>
        <w:t xml:space="preserve"> Закона о технологической п</w:t>
      </w:r>
      <w:r>
        <w:t>олитике: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осуществляет контроль за соблюдением юридических условий соглашений, заключенных в целях создания высокотехнологичной продукции;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осуществляет взаимодействие с участниками национального проекта по обеспечению технологического лидерства по воп</w:t>
      </w:r>
      <w:r>
        <w:t>росам реализации карты технологической кооперации и участвует в формировании ежегодного отчета о реализации карты технологической кооперации;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bookmarkStart w:id="106" w:name="P1388"/>
      <w:bookmarkEnd w:id="106"/>
      <w:r>
        <w:t>3) осуществляет иные функции, необходимые для реализации карты технологической кооперации, в том числе закрепленны</w:t>
      </w:r>
      <w:r>
        <w:t xml:space="preserve">е за ним в рамках действующего юридически значимого документа или соглашения об участии квалифицированного заказчика в реализации национального проекта по обеспечению технологического лидерства, соответствующих положениям </w:t>
      </w:r>
      <w:hyperlink w:anchor="P471" w:tooltip="79(8). Особенностями осуществления функций в части, касающейся осуществления функций квалифицированных заказчиков, предусматриваются:">
        <w:r>
          <w:rPr>
            <w:color w:val="0000FF"/>
          </w:rPr>
          <w:t>пункта 79(8)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56(10). В соответствии с </w:t>
      </w:r>
      <w:hyperlink r:id="rId367" w:tooltip="Федеральный закон от 28.12.2024 N 523-ФЗ &quot;О технологической политике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пунктом 3 части 1 статьи 14</w:t>
        </w:r>
      </w:hyperlink>
      <w:r>
        <w:t xml:space="preserve"> Закона о технологической политике возможность контроля создания и приемки высокотехнологичной продукции может быть обеспечена квалифицированным заказчиком с привлечением третьих лиц, обладающих необходимой комп</w:t>
      </w:r>
      <w:r>
        <w:t>етенцией.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XII. Общественно-экспертный совет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57. Общественно-экспертный совет является коллегиальным органом, формируемым куратором национального проекта, куратором федерального проекта, не входящего в состав национального проекта, или проектным комитетом</w:t>
      </w:r>
      <w:r>
        <w:t xml:space="preserve"> по национальному проекту и федеральному проекту, не входящему в состав национального проекта, по представлению руководителя соответствующего проекта в целях внешнего экспертного сопровождения реализации соответствующего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Общественно-экспертный сов</w:t>
      </w:r>
      <w:r>
        <w:t>ет формируется с привлечением независимых представителей экспертных отраслевых сообществ и представителей общественных и деловых объединений, организаций и групп граждан.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Для осуществления функций общественно-экспертного совета по решению куратора национал</w:t>
      </w:r>
      <w:r>
        <w:t>ьного проекта, куратора федерального проекта, не входящего в состав национального проекта, или проектного комитета по национальному проекту и федеральному проекту, не входящему в состав национального проекта, могут формироваться экспертный совет и обществе</w:t>
      </w:r>
      <w:r>
        <w:t>нно-деловой совет.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При необходимости по решению куратора национального проекта могут формироваться несколько общественно-экспертных советов по одному национальному проекту.</w:t>
      </w:r>
    </w:p>
    <w:p w:rsidR="003B5D48" w:rsidRDefault="00885E1F">
      <w:pPr>
        <w:pStyle w:val="ConsPlusNormal0"/>
        <w:jc w:val="both"/>
      </w:pPr>
      <w:r>
        <w:t xml:space="preserve">(абзац введен </w:t>
      </w:r>
      <w:hyperlink r:id="rId36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По </w:t>
      </w:r>
      <w:r>
        <w:t>решению куратора федерального проекта, не входящего в состав национального проекта (для федеральных проектов, не входящих в состав национальных проектов), по решению руководителя федерального органа исполнительной власти (для ведомственных проектов) функци</w:t>
      </w:r>
      <w:r>
        <w:t xml:space="preserve">и общественно-экспертного совета в отношении федерального проекта, не входящего в </w:t>
      </w:r>
      <w:r>
        <w:lastRenderedPageBreak/>
        <w:t xml:space="preserve">состав национального проекта, или ведомственного проекта могут быть возложены на существующие консультативные или совещательные органы, сформированные при федеральном органе </w:t>
      </w:r>
      <w:r>
        <w:t>исполнительной власти, ответственном за реализацию соответствующего проекта, и включающие представителей общественных и экспертных организаций.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Допускается формирование одного общественно-экспертного совета по нескольким федеральным проектам, не входящим в</w:t>
      </w:r>
      <w:r>
        <w:t xml:space="preserve"> состав национального проекта.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69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58. Общественно-экспертный совет: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участвует в определении общественно значимых результатов, задач и показателей национальных проектов, федеральных проектов, мероприятий (результатов) федеральных проектов, основных требований к результатам, а также к их качественным и количественным хара</w:t>
      </w:r>
      <w:r>
        <w:t>ктеристикам;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формирует заключение на паспорт национального проекта, паспорт федерального проекта, входящего в состав национального проекта (при принятии решения об определении куратором национального проекта сроков рассмотрения - в пределах определенных</w:t>
      </w:r>
      <w:r>
        <w:t xml:space="preserve"> сроков), заключение на паспорт федерального проекта, не входящего в состав национального проекта, паспорт ведомственного проекта и соответствующие единые запросы - при необходимости;</w:t>
      </w:r>
    </w:p>
    <w:p w:rsidR="003B5D48" w:rsidRDefault="00885E1F">
      <w:pPr>
        <w:pStyle w:val="ConsPlusNormal0"/>
        <w:jc w:val="both"/>
      </w:pPr>
      <w:r>
        <w:t xml:space="preserve">(пп. 2 в ред. </w:t>
      </w:r>
      <w:hyperlink r:id="rId370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направляет в проектный комитет, руководителю национального проекта и руководителю федерального проекта предложения о повышении эффективности реализации национального проекта и федерального п</w:t>
      </w:r>
      <w:r>
        <w:t>роекта;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по обращению проектного офиса Правительства Российской Федерации и (или) решению проектного комитета принимает участие в мониторинге реализации национальных проектов и федеральных проектов, а также в контрольных мероприятиях;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формирует при не</w:t>
      </w:r>
      <w:r>
        <w:t>обходимости по решению руководителя соответствующего проекта заключения на проекты актов Правительства Российской Федерации, подготавливаемые в рамках реализации федеральных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подготавливает в отношении единых запросов, предусматривающих изменен</w:t>
      </w:r>
      <w:r>
        <w:t>ие паспортов национальных проектов и паспортов федеральных проектов, соответствующие заключения в случаях, если изменения, содержащиеся в таких запросах на изменение, предусматривают изменение общественно значимых результатов, задач, показателей, мероприят</w:t>
      </w:r>
      <w:r>
        <w:t>ий (результатов) (за исключением значений мероприятий (результатов) по годам реализации) и общего объема бюджетных ассигнований на реализацию соответствующих проектов, а также в иных случаях по предложению руководителей соответствующих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принима</w:t>
      </w:r>
      <w:r>
        <w:t>ет участие при необходимости в оценке достижения мероприятий (результатов) федерального проекта, направляет соответствующие заключения в проектный комитет;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8) выполняет иные функции, предусмотренные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</w:t>
      </w:r>
      <w:r>
        <w:t>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59. Предложения и замечания, содержащиеся в заключениях общественно-экспертного совета, могут быть учтены при доработке паспортов национальных проектов, </w:t>
      </w:r>
      <w:r>
        <w:t>паспортов федеральных проектов, соответствующих единых запросов, проектов актов Правительства Российской Федерации, подготавливаемых в ходе реализации федеральных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60. При осуществлении своих функций общественно-экспертный совет взаимодействует с </w:t>
      </w:r>
      <w:r>
        <w:t>руководителем национального проекта и руководителем федерального проекта.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60(1). Заседания общественно-экспертного совета проводятся не реже одного раза в квартал в очной форме: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в части национальных проектов и федеральных проектов, входящих в состав национ</w:t>
      </w:r>
      <w:r>
        <w:t xml:space="preserve">альных проектов, - при наличии вопросов для рассмотрения в соответствии с </w:t>
      </w:r>
      <w:hyperlink r:id="rId371" w:tooltip="Постановление Правительства РФ от 31.10.2018 N 1288 (ред. от 21.12.2023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(с изм. и д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в </w:t>
      </w:r>
      <w:r>
        <w:t xml:space="preserve">части федеральных проектов, не входящих в состав национальных проектов, ведомственных проектов, - при наличии решений, предусмотренных </w:t>
      </w:r>
      <w:hyperlink r:id="rId372" w:tooltip="Постановление Правительства РФ от 31.10.2018 N 1288 (ред. от 21.12.2023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(с изм. и д">
        <w:r>
          <w:rPr>
            <w:color w:val="0000FF"/>
          </w:rPr>
          <w:t>пунктами 33</w:t>
        </w:r>
      </w:hyperlink>
      <w:r>
        <w:t xml:space="preserve"> и </w:t>
      </w:r>
      <w:hyperlink r:id="rId373" w:tooltip="Постановление Правительства РФ от 31.10.2018 N 1288 (ред. от 21.12.2023) &quot;Об организации проектной деятельности в Правительстве Российской Федерации&quot; (вместе с &quot;Положением об организации проектной деятельности в Правительстве Российской Федерации&quot;) (с изм. и д">
        <w:r>
          <w:rPr>
            <w:color w:val="0000FF"/>
          </w:rPr>
          <w:t>141</w:t>
        </w:r>
      </w:hyperlink>
      <w:r>
        <w:t xml:space="preserve"> Положения об организации проектной деятельности.</w:t>
      </w:r>
    </w:p>
    <w:p w:rsidR="003B5D48" w:rsidRDefault="00885E1F">
      <w:pPr>
        <w:pStyle w:val="ConsPlusNormal0"/>
        <w:jc w:val="both"/>
      </w:pPr>
      <w:r>
        <w:t xml:space="preserve">(п. 60(1) введен </w:t>
      </w:r>
      <w:hyperlink r:id="rId374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</w:t>
      </w:r>
      <w:r>
        <w:t>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XIII. Центр компетенций проектной деятельности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bookmarkStart w:id="107" w:name="P1420"/>
      <w:bookmarkEnd w:id="107"/>
      <w:r>
        <w:t>61. Центр компетенций проектной деятельности осуществляет организационное, информационно-аналитическое и экспертное обеспечение деятельности проектного офиса Правительства Ро</w:t>
      </w:r>
      <w:r>
        <w:t>ссийской Федерации, в том числе: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1) осуществляет отраслевую и научно-исследовательскую экспертизы реализации национальных проектов, федеральных проектов, региональных проектов, направленных на достижение показателей национальных проектов, и достижения их о</w:t>
      </w:r>
      <w:r>
        <w:t>бщественно значимых результатов, показателей и мероприятий (результатов), выполнения задач;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осуществляет взаимодействие с участниками проектной деятельности по вопросам реализации национальных проектов, федеральных проектов, ведомственных проектов и рег</w:t>
      </w:r>
      <w:r>
        <w:t>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оказывает экспертную и консультационную поддержку участникам проектной деятельности, работникам ведомственных проектных офисов, региональных проектных офисов в системе взаимодействия проектных офисов по вопросам реализации национальн</w:t>
      </w:r>
      <w:r>
        <w:t>ых проектов, федеральных проектов, региональных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участвует в формировании и развитии комплекса образовательных программ и оценке компетенций в сфере проектной деятельности;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организует в соответствии с отдельными решениями Правительства Росси</w:t>
      </w:r>
      <w:r>
        <w:t>йской Федерации проведение конференций, семинаров и иных мероприятий по вопросам реализации национальных проектов и федеральных проектов, а также по иным вопросам проектной деятельности в Правительстве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6) оказывает иное содействие про</w:t>
      </w:r>
      <w:r>
        <w:t xml:space="preserve">ектному офису Правительства Российской Федерации при выполнении функций, предусмотренных настоящей функциональной структурой,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</w:t>
      </w:r>
      <w:r>
        <w:t>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bookmarkStart w:id="108" w:name="P1428"/>
      <w:bookmarkEnd w:id="108"/>
      <w:r>
        <w:t>XIV. Аналитический центр при Правительстве</w:t>
      </w:r>
    </w:p>
    <w:p w:rsidR="003B5D48" w:rsidRDefault="00885E1F">
      <w:pPr>
        <w:pStyle w:val="ConsPlusTitle0"/>
        <w:jc w:val="center"/>
      </w:pPr>
      <w:r>
        <w:t>Российской Федерации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62. Аналитический центр при Правительстве Российской Федерации осуществляет обеспечение исполнения функций проектного офиса Правительства Российской Федерации, в том числе в части формирования функциональных требований к системе "Электронный бюджет", участ</w:t>
      </w:r>
      <w:r>
        <w:t>ия в формировании функциональных требований к системе "Управление", а также в создании, сопровождении, эксплуатации и развитии системы "Электронный бюджет" и системы "Управление".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63. Аналитический центр при Правительстве Российской Федерации осуществляет </w:t>
      </w:r>
      <w:r>
        <w:t>организационное, информационно-аналитическое и экспертное обеспечение деятельности проектного офиса Правительства Российской Федерации, в том числе осуществляет взаимодействие с участниками проектной деятельности по вопросам реализации национальных проекто</w:t>
      </w:r>
      <w:r>
        <w:t>в, федеральных проектов, ведомственных проектов и региональных проектов.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64. Аналитический центр при Правительстве Российской Федерации по поручению проектного офиса Правительства Российской Федерации осуществляет решение системных проблем, являющихся прич</w:t>
      </w:r>
      <w:r>
        <w:t>иной возникновения однотипных проблем при реализации проектов, при взаимодействии со структурными подразделениями Аппарата Правительства Российской Федерации, федеральными органами исполнительной власти и исполнительными органами субъектов Российской Федер</w:t>
      </w:r>
      <w:r>
        <w:t>ации.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65. Аналитический центр при Правительстве Российской Федерации оказывает иное содействие проектному офису Правительства Российской Федерации при выполнении Аналитическим центром при Правительстве Российской Федерации функций, предусмотренных настояще</w:t>
      </w:r>
      <w:r>
        <w:t xml:space="preserve">й функциональной структурой,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65(1). Аналитический центр при Правительстве Российской Федерации осуществляет мониторинг процесса управления рисками реализации проектов, осуществляемого руководителями проектов совместно с участниками проектной деятельности.</w:t>
      </w:r>
    </w:p>
    <w:p w:rsidR="003B5D48" w:rsidRDefault="00885E1F">
      <w:pPr>
        <w:pStyle w:val="ConsPlusNormal0"/>
        <w:jc w:val="both"/>
      </w:pPr>
      <w:r>
        <w:t xml:space="preserve">(п. 65(1) введен </w:t>
      </w:r>
      <w:hyperlink r:id="rId375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XV. Автономная некоммерческая организация</w:t>
      </w:r>
    </w:p>
    <w:p w:rsidR="003B5D48" w:rsidRDefault="00885E1F">
      <w:pPr>
        <w:pStyle w:val="ConsPlusTitle0"/>
        <w:jc w:val="center"/>
      </w:pPr>
      <w:r>
        <w:t>"Национальные приоритеты"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66. Автономная некоммерческая организация "Национальные приоритеты" осуществляет обеспечение исполнения функций проектного офиса Пра</w:t>
      </w:r>
      <w:r>
        <w:t>вительства Российской Федерации в части организации информационного сопровождения реализации национальных проектов и брендинга результатов: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осуществляет методологическое обеспечение информационного сопровождения </w:t>
      </w:r>
      <w:r>
        <w:lastRenderedPageBreak/>
        <w:t>реализации национальных проектов и бренди</w:t>
      </w:r>
      <w:r>
        <w:t>нга результатов;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обеспечивает координацию и консультационную поддержку региональных проектных офисов в системе взаимодействия проектных офисов по вопросам проведения необходимых мероприятий в рамках брендинга результатов;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3) определяет совместно с Прави</w:t>
      </w:r>
      <w:r>
        <w:t xml:space="preserve">тельством Российской Федерации и высшим должностным лицом субъекта Российской Федерации цели информационного освещения национальных проектов для каждого субъекта Российской Федерации в соответствии с целями и задачами соответствующих национальных проектов </w:t>
      </w:r>
      <w:r>
        <w:t>и разрабатывает предложения по их достижению, включающие рекомендации для кураторов, руководителей национальных проектов, высших должностных лиц субъектов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разрабатывает и доводит до сведения ведомственных проектных офисов, ответств</w:t>
      </w:r>
      <w:r>
        <w:t>енных за реализацию национальных проектов, и региональных проектных офисов методические рекомендации по информационному освещению национальных проектов и брендингу результатов, включающие форму, сроки и порядок представления отчетности о достижении меропри</w:t>
      </w:r>
      <w:r>
        <w:t>ятий (результатов) в рамках коммуникационного освещения и реализации планов информационного продвижения национальных проектов, а также запрашивает у ведомственных проектных офисов и региональных проектных офисов отчетность по применению указанных методичес</w:t>
      </w:r>
      <w:r>
        <w:t>ких рекомендаций;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5) разрабатывает совместно с проектным офисом Правительства Российской Федерации и доводит до сведения ведомственных проектных офисов и региональных проектных офисов ключевые показатели эффективности по информационному освещению националь</w:t>
      </w:r>
      <w:r>
        <w:t>ных проектов и брендингу результатов и рекомендации по достижению ключевых показателей эффективности, а также обеспечивает оценку достижения ключевых показателей эффективности ведомственными проектными офисами и региональными проектными офисами;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6) осущест</w:t>
      </w:r>
      <w:r>
        <w:t>вляет сбор и анализ полученных результатов по информационному освещению национальных проектов и брендингу результатов и направляет в проектный офис Правительства Российской Федерации сводный отчет о таких результатах (не реже одного раза в квартал);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7) утв</w:t>
      </w:r>
      <w:r>
        <w:t>ерждает по согласованию с федеральными органами исполнительной власти, ответственными за реализацию национальных проектов, и проектным офисом Правительства Российской Федерации региональные планы информационного продвижения национальных проектов, учитывающ</w:t>
      </w:r>
      <w:r>
        <w:t>ие деятельность руководителей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8) оказывает экспертную и консультационную поддержку ведомственным и региональным проектным офисам, проектным офисам организаций в системе взаимодействия проектных офисов по вопросам координации планов и</w:t>
      </w:r>
      <w:r>
        <w:t>нформационного продвижения национальных проектов;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9) обеспечивает создание, эксплуатацию и развитие информационной системы, осуществляющей получение необходимых материалов ведомственными проектными офисами и региональными проектными офисами, для обеспечени</w:t>
      </w:r>
      <w:r>
        <w:t>я в соответствии с требованиями автономной некоммерческой организации "Национальные приоритеты" национальных проектов и брендинга результатов, а также утверждение и доведение до сведения пользователей указанной системы регламента работы с ней;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>10) обеспечи</w:t>
      </w:r>
      <w:r>
        <w:t>вает регулярное проведение (не менее 2 раз в год) социологических исследований по вопросу отношения населения к реализации национальных проектов и инициатив социально-экономического развития Российской Федерации;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11) может проводить социологические опросы </w:t>
      </w:r>
      <w:r>
        <w:t>целевых групп национальных проектов, федеральных проектов по решению кураторов таких проектов.</w:t>
      </w:r>
    </w:p>
    <w:p w:rsidR="003B5D48" w:rsidRDefault="00885E1F">
      <w:pPr>
        <w:pStyle w:val="ConsPlusNormal0"/>
        <w:jc w:val="both"/>
      </w:pPr>
      <w:r>
        <w:t xml:space="preserve">(пп. 11 введен </w:t>
      </w:r>
      <w:hyperlink r:id="rId376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16.12.2024 N 1798)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Title0"/>
        <w:jc w:val="center"/>
        <w:outlineLvl w:val="1"/>
      </w:pPr>
      <w:r>
        <w:t>XVI. Оператор системы "Управление"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ind w:firstLine="540"/>
        <w:jc w:val="both"/>
      </w:pPr>
      <w:r>
        <w:t>67. Оператор системы "Управление":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1) выполняет функции, определенные </w:t>
      </w:r>
      <w:hyperlink r:id="rId377" w:tooltip="Постановление Правительства РФ от 25.12.2009 N 1088 (ред. от 23.12.2025) &quot;О государственной автоматизированной информационной системе &quot;Управление&quot; (вместе с &quot;Положением о государственной автоматизированной информационной системе &quot;Управление&quot;) {КонсультантПлюс}">
        <w:r>
          <w:rPr>
            <w:color w:val="0000FF"/>
          </w:rPr>
          <w:t>Положением</w:t>
        </w:r>
      </w:hyperlink>
      <w:r>
        <w:t xml:space="preserve"> о государственной автоматизированной информационной системе "Управление", утвержденным постановлением Правительства Российской Федерации от 25 декабря 2009 г. N 1088 "О государственной автоматизиров</w:t>
      </w:r>
      <w:r>
        <w:t>анной информационной системе "Управление", для оператора системы "Управление";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2) оказывает консультационную и техническую поддержку работникам ведомственных проектных офисов и региональных проектных офисов, участникам проектной деятельности в системе взаи</w:t>
      </w:r>
      <w:r>
        <w:t>модействия проектных офисов по вопросам работы в системе "Управление";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3) осуществляет анализ и контроль качества и полноты данных в части параметров национальных проектов, федеральных проектов и ведомственных проектов, передаваемых в систему "Управление" </w:t>
      </w:r>
      <w:r>
        <w:t>из иных информационных систем;</w:t>
      </w:r>
    </w:p>
    <w:p w:rsidR="003B5D48" w:rsidRDefault="00885E1F">
      <w:pPr>
        <w:pStyle w:val="ConsPlusNormal0"/>
        <w:jc w:val="both"/>
      </w:pPr>
      <w:r>
        <w:t xml:space="preserve">(в ред. </w:t>
      </w:r>
      <w:hyperlink r:id="rId378" w:tooltip="Постановление Правительства РФ от 16.12.2024 N 1798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16.12.2024 N 1798)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4) оказывает иное содействие проектному офису Правительства Российской Федерации при выполнении им функций, предусмотренных настоящей функциональной стр</w:t>
      </w:r>
      <w:r>
        <w:t xml:space="preserve">уктурой, </w:t>
      </w:r>
      <w:hyperlink w:anchor="P62" w:tooltip="ПОЛОЖЕНИЕ">
        <w:r>
          <w:rPr>
            <w:color w:val="0000FF"/>
          </w:rPr>
          <w:t>Положением</w:t>
        </w:r>
      </w:hyperlink>
      <w:r>
        <w:t xml:space="preserve"> об организации проектной деятельности и иными нормативными правовыми актами в сфере проектной деятельности.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885E1F">
      <w:pPr>
        <w:pStyle w:val="ConsPlusNormal0"/>
        <w:jc w:val="right"/>
        <w:outlineLvl w:val="0"/>
      </w:pPr>
      <w:r>
        <w:t>Утверждены</w:t>
      </w:r>
    </w:p>
    <w:p w:rsidR="003B5D48" w:rsidRDefault="00885E1F">
      <w:pPr>
        <w:pStyle w:val="ConsPlusNormal0"/>
        <w:jc w:val="right"/>
      </w:pPr>
      <w:r>
        <w:t>постановлением Правительства</w:t>
      </w:r>
    </w:p>
    <w:p w:rsidR="003B5D48" w:rsidRDefault="00885E1F">
      <w:pPr>
        <w:pStyle w:val="ConsPlusNormal0"/>
        <w:jc w:val="right"/>
      </w:pPr>
      <w:r>
        <w:t>Российской Федерации</w:t>
      </w:r>
    </w:p>
    <w:p w:rsidR="003B5D48" w:rsidRDefault="00885E1F">
      <w:pPr>
        <w:pStyle w:val="ConsPlusNormal0"/>
        <w:jc w:val="right"/>
      </w:pPr>
      <w:r>
        <w:t>от 31 октября 2018 г.</w:t>
      </w:r>
      <w:r>
        <w:t xml:space="preserve"> N 1288</w:t>
      </w:r>
    </w:p>
    <w:p w:rsidR="003B5D48" w:rsidRDefault="003B5D48">
      <w:pPr>
        <w:pStyle w:val="ConsPlusNormal0"/>
        <w:jc w:val="right"/>
      </w:pPr>
    </w:p>
    <w:p w:rsidR="003B5D48" w:rsidRDefault="00885E1F">
      <w:pPr>
        <w:pStyle w:val="ConsPlusTitle0"/>
        <w:jc w:val="center"/>
      </w:pPr>
      <w:bookmarkStart w:id="109" w:name="P1473"/>
      <w:bookmarkEnd w:id="109"/>
      <w:r>
        <w:t>ИЗМЕНЕНИЯ,</w:t>
      </w:r>
    </w:p>
    <w:p w:rsidR="003B5D48" w:rsidRDefault="00885E1F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3B5D48" w:rsidRDefault="003B5D48">
      <w:pPr>
        <w:pStyle w:val="ConsPlusNormal0"/>
        <w:jc w:val="center"/>
      </w:pPr>
    </w:p>
    <w:p w:rsidR="003B5D48" w:rsidRDefault="00885E1F">
      <w:pPr>
        <w:pStyle w:val="ConsPlusNormal0"/>
        <w:ind w:firstLine="540"/>
        <w:jc w:val="both"/>
      </w:pPr>
      <w:r>
        <w:t xml:space="preserve">1. </w:t>
      </w:r>
      <w:hyperlink r:id="rId379" w:tooltip="Постановление Правительства РФ от 26.06.1995 N 594 (ред. от 28.12.2017) &quot;О реализации Федерального закона &quot;О поставках продукции для федеральных государственных нужд&quot; (вместе с &quot;Порядком разработки и реализации федеральных целевых программ и межгосударственных">
        <w:r>
          <w:rPr>
            <w:color w:val="0000FF"/>
          </w:rPr>
          <w:t>Абзацы четвертый</w:t>
        </w:r>
      </w:hyperlink>
      <w:r>
        <w:t xml:space="preserve"> и </w:t>
      </w:r>
      <w:hyperlink r:id="rId380" w:tooltip="Постановление Правительства РФ от 26.06.1995 N 594 (ред. от 28.12.2017) &quot;О реализации Федерального закона &quot;О поставках продукции для федеральных государственных нужд&quot; (вместе с &quot;Порядком разработки и реализации федеральных целевых программ и межгосударственных">
        <w:r>
          <w:rPr>
            <w:color w:val="0000FF"/>
          </w:rPr>
          <w:t>пятый пункта 1</w:t>
        </w:r>
      </w:hyperlink>
      <w:r>
        <w:t xml:space="preserve"> порядка разработки и реализации федеральных целевых программ и межгосударственных целевых программ, в осуществлении которых участвует Российская Федерация, утвержденного постановлением Правительства Российской Федерации от 26 июня 1995 г. N 594 "О реализа</w:t>
      </w:r>
      <w:r>
        <w:t xml:space="preserve">ции Федерального закона "О поставках продукции для федеральных государственных нужд" (Собрание законодательства Российской Федерации, 1995, N </w:t>
      </w:r>
      <w:r>
        <w:lastRenderedPageBreak/>
        <w:t xml:space="preserve">28, ст. 2669; 2003, N 12, ст. 1140; 2004, N 52, ст. 5506; 2009, N 47, ст. 5665; 2011, N 35, ст. 5095; 2016, N 43, </w:t>
      </w:r>
      <w:r>
        <w:t>ст. 6028; 2017, N 5, ст. 812), изложить в следующей редакции: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"Допускается включение отдельных федеральных проектов и (или) мероприятий, входящих в состав федеральных проектов, в целевые программы.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Разработка, реализация, изменение и финансовое обеспечение</w:t>
      </w:r>
      <w:r>
        <w:t xml:space="preserve"> федеральных проектов, указанных в абзаце четвертом настоящего пункта, осуществляются в соответствии с Положением об организации проектной деятельности в Правительстве Российской Федерации, утвержденным постановлением Правительства Российской Федерации от </w:t>
      </w:r>
      <w:r>
        <w:t>31 октября 2018 г. N 1288 "Об организации проектной деятельности в Правительстве Российской Федерации".".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2. </w:t>
      </w:r>
      <w:hyperlink r:id="rId381" w:tooltip="Постановление Правительства РФ от 13.08.1997 N 1009 (ред. от 25.09.2018) &quot;Об утверждении Правил подготовки нормативных правовых актов федеральных органов исполнительной власти и их государственной регистрации&quot; ------------ Недействующая редакция {КонсультантПл">
        <w:r>
          <w:rPr>
            <w:color w:val="0000FF"/>
          </w:rPr>
          <w:t>Абзац четвертый пун</w:t>
        </w:r>
        <w:r>
          <w:rPr>
            <w:color w:val="0000FF"/>
          </w:rPr>
          <w:t>кта 3</w:t>
        </w:r>
      </w:hyperlink>
      <w: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 "Об утверждении Правил подготовки нор</w:t>
      </w:r>
      <w:r>
        <w:t xml:space="preserve">мативных правовых актов федеральных органов исполнительной власти и их государственной регистрации" (Собрание законодательства Российской Федерации, 1997, N 33, ст. 3895; 2009, N 2, ст. 240; 2010, N 21, ст. 2602; 2011, N 9, ст. 1251; N 29, ст. 4472; 2012, </w:t>
      </w:r>
      <w:r>
        <w:t>N 1, ст. 148; N 19, ст. 2419; N 38, ст. 5102; N 52, ст. 7491, 7507; 2013; N 48, ст. 6259; 2016, N 20, ст. 2832; N 43, ст. 6028; 2018, N 40, ст. 6142), изложить в следующей редакции: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"Согласование проектов нормативных правовых актов, подготавливаемых в рамк</w:t>
      </w:r>
      <w:r>
        <w:t>ах реализации федеральных проектов, по решению проектного комитета по национальному проекту или федеральному проекту, утверждаемому президиумом Совета при Президенте Российской Федерации по стратегическому развитию и национальным проектам, осуществляется с</w:t>
      </w:r>
      <w:r>
        <w:t xml:space="preserve"> учетом особенностей, установленных Положением об организации проектной деятельности в Правительстве Российской Федерации, утвержденным постановлением Правительства Российской Федерации от 31 октября 2018 г. N 1288 "Об организации проектной деятельности в </w:t>
      </w:r>
      <w:r>
        <w:t>Правительстве Российской Федерации".".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3. В </w:t>
      </w:r>
      <w:hyperlink r:id="rId382" w:tooltip="Постановление Правительства РФ от 01.06.2004 N 260 (ред. от 25.09.2018) &quot;О Регламенте Правительства Российской Федерации и Положении об Аппарате Правительства Российской Федерации&quot; ------------ Недействующая редакция {КонсультантПлюс}">
        <w:r>
          <w:rPr>
            <w:color w:val="0000FF"/>
          </w:rPr>
          <w:t>абзаце седьмом пункта 57</w:t>
        </w:r>
      </w:hyperlink>
      <w:r>
        <w:t xml:space="preserve"> Регламента Правительства Российской Федерации, утвержденного постановлением Правитель</w:t>
      </w:r>
      <w:r>
        <w:t>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 (Собрание законодательства Российской Федерации, 2004, N 23, ст. 2313; 2006, N 29, ст. 3251; 2012</w:t>
      </w:r>
      <w:r>
        <w:t>, N 41, ст. 5635; 2015, N 31, ст. 4692; 2016, N 31, ст. 5025; 2016, N 43, ст. 6028; 2017, N 29, ст. 4374), слова "приоритетных проектов (программ), осуществляется в соответствии с" заменить словами "федеральных проектов, осуществляется с учетом особенносте</w:t>
      </w:r>
      <w:r>
        <w:t>й, установленных".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4. В </w:t>
      </w:r>
      <w:hyperlink r:id="rId383" w:tooltip="Постановление Правительства РФ от 25.08.2012 N 851 (ред. от 25.01.2018) &quot;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&quot; (вместе с &quot;Правилами">
        <w:r>
          <w:rPr>
            <w:color w:val="0000FF"/>
          </w:rPr>
          <w:t>абзаце девятом подпункта "б" пункта 2</w:t>
        </w:r>
      </w:hyperlink>
      <w:r>
        <w:t xml:space="preserve"> Правил раскрытия федеральными органами исполнительной власти инфо</w:t>
      </w:r>
      <w:r>
        <w:t>рмации о подготовке проектов нормативных правовых актов и результатах их общественного обсуждения, утвержденных постановлением Правительства Российской Федерации от 25 августа 2012 г. N 851 "О порядке раскрытия федеральными органами исполнительной власти и</w:t>
      </w:r>
      <w:r>
        <w:t>нформации о подготовке проектов нормативных правовых актов и результатах их общественного обсуждения" (Собрание законодательства Российской Федерации, 2012, N 36, ст. 4902; 2014, N 32, ст. 4502; 2016, N 43, ст. 6028; 2018, N 6, ст. 880), слова "приоритетны</w:t>
      </w:r>
      <w:r>
        <w:t>х проектов (программ)" заменить словами "федеральных проектов".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lastRenderedPageBreak/>
        <w:t xml:space="preserve">5. В </w:t>
      </w:r>
      <w:hyperlink r:id="rId384" w:tooltip="Постановление Правительства РФ от 17.12.2012 N 1318 (ред. от 07.10.2017) &quot;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">
        <w:r>
          <w:rPr>
            <w:color w:val="0000FF"/>
          </w:rPr>
          <w:t>пункте 2</w:t>
        </w:r>
      </w:hyperlink>
      <w:r>
        <w:t xml:space="preserve"> Правил проведения федеральными органами исполнительной </w:t>
      </w:r>
      <w:r>
        <w:t>власти оценки регулирующего воздействия проектов нормативных правовых актов и проектов решений Евразийской экономической комиссии, утвержденных постановлением Правительства Российской Федерации от 17 декабря 2012 г. N 1318 "О порядке проведения федеральным</w:t>
      </w:r>
      <w:r>
        <w:t>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комиссии, а также о внесении изменений в некоторые акты Правительства Российской Федерации" (Собрание законод</w:t>
      </w:r>
      <w:r>
        <w:t>ательства Российской Федерации, 2012, N 52, ст. 7491; 2015, N 6, ст. 965; N 36, ст. 5037; 2016, N 28, ст. 4738; N 43, ст. 6028; 2017, N 29, ст. 4374; N 41, ст. 5963), слова "приоритетных проектов (программ)" заменить словами "федеральных проектов".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6. В </w:t>
      </w:r>
      <w:hyperlink r:id="rId385" w:tooltip="Постановление Правительства РФ от 30.06.2015 N 658 (ред. от 03.03.2017) &quot;О государственной интегрированной информационной системе управления общественными финансами &quot;Электронный бюджет&quot; (вместе с &quot;Положением о государственной интегрированной информационной сис">
        <w:r>
          <w:rPr>
            <w:color w:val="0000FF"/>
          </w:rPr>
          <w:t>Положении</w:t>
        </w:r>
      </w:hyperlink>
      <w:r>
        <w:t xml:space="preserve"> о государственной интегрированной информационной системе управления общественными финансами "Электронный бюджет", утве</w:t>
      </w:r>
      <w:r>
        <w:t>ржденном постановлением Правительства Российской Федерации от 30 июня 2015 г. N 658 "О государственной интегрированной информационной системе управления общественными финансами "Электронный бюджет" (Собрание законодательства Российской Федерации, 2015, N 2</w:t>
      </w:r>
      <w:r>
        <w:t>8, ст. 4228; 2016, N 4, ст. 536; 2017, N 11, ст. 1573):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а) </w:t>
      </w:r>
      <w:hyperlink r:id="rId386" w:tooltip="Постановление Правительства РФ от 30.06.2015 N 658 (ред. от 03.03.2017) &quot;О государственной интегрированной информационной системе управления общественными финансами &quot;Электронный бюджет&quot; (вместе с &quot;Положением о государственной интегрированной информационной сис">
        <w:r>
          <w:rPr>
            <w:color w:val="0000FF"/>
          </w:rPr>
          <w:t>пункт 6</w:t>
        </w:r>
      </w:hyperlink>
      <w:r>
        <w:t xml:space="preserve"> дополнить подпунктом "н" следующего содержания: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>"н) управле</w:t>
      </w:r>
      <w:r>
        <w:t>ния национальными проектами.";</w:t>
      </w:r>
    </w:p>
    <w:p w:rsidR="003B5D48" w:rsidRDefault="00885E1F">
      <w:pPr>
        <w:pStyle w:val="ConsPlusNormal0"/>
        <w:spacing w:before="240"/>
        <w:ind w:firstLine="540"/>
        <w:jc w:val="both"/>
      </w:pPr>
      <w:r>
        <w:t xml:space="preserve">б) </w:t>
      </w:r>
      <w:hyperlink r:id="rId387" w:tooltip="Постановление Правительства РФ от 30.06.2015 N 658 (ред. от 03.03.2017) &quot;О государственной интегрированной информационной системе управления общественными финансами &quot;Электронный бюджет&quot; (вместе с &quot;Положением о государственной интегрированной информационной сис">
        <w:r>
          <w:rPr>
            <w:color w:val="0000FF"/>
          </w:rPr>
          <w:t>подпункт "в" пункта 35</w:t>
        </w:r>
      </w:hyperlink>
      <w:r>
        <w:t xml:space="preserve"> после слов "в части передачи информации" дополнить словами "о реализа</w:t>
      </w:r>
      <w:r>
        <w:t>ции федеральных проектов,".</w:t>
      </w: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ind w:firstLine="540"/>
        <w:jc w:val="both"/>
      </w:pPr>
    </w:p>
    <w:p w:rsidR="003B5D48" w:rsidRDefault="003B5D4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B5D48">
      <w:headerReference w:type="default" r:id="rId388"/>
      <w:footerReference w:type="default" r:id="rId389"/>
      <w:headerReference w:type="first" r:id="rId390"/>
      <w:footerReference w:type="first" r:id="rId39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E1F" w:rsidRDefault="00885E1F">
      <w:r>
        <w:separator/>
      </w:r>
    </w:p>
  </w:endnote>
  <w:endnote w:type="continuationSeparator" w:id="0">
    <w:p w:rsidR="00885E1F" w:rsidRDefault="0088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48" w:rsidRDefault="003B5D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B5D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5D48" w:rsidRDefault="00885E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5D48" w:rsidRDefault="00885E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5D48" w:rsidRDefault="00885E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73F1">
            <w:rPr>
              <w:rFonts w:ascii="Tahoma" w:hAnsi="Tahoma" w:cs="Tahoma"/>
              <w:noProof/>
            </w:rPr>
            <w:t>111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73F1">
            <w:rPr>
              <w:rFonts w:ascii="Tahoma" w:hAnsi="Tahoma" w:cs="Tahoma"/>
              <w:noProof/>
            </w:rPr>
            <w:t>111</w:t>
          </w:r>
          <w:r>
            <w:fldChar w:fldCharType="end"/>
          </w:r>
        </w:p>
      </w:tc>
    </w:tr>
  </w:tbl>
  <w:p w:rsidR="003B5D48" w:rsidRDefault="00885E1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5D48" w:rsidRDefault="003B5D4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3B5D4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3B5D48" w:rsidRDefault="00885E1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3B5D48" w:rsidRDefault="00885E1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3B5D48" w:rsidRDefault="00885E1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73F1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73F1">
            <w:rPr>
              <w:rFonts w:ascii="Tahoma" w:hAnsi="Tahoma" w:cs="Tahoma"/>
              <w:noProof/>
            </w:rPr>
            <w:t>111</w:t>
          </w:r>
          <w:r>
            <w:fldChar w:fldCharType="end"/>
          </w:r>
        </w:p>
      </w:tc>
    </w:tr>
  </w:tbl>
  <w:p w:rsidR="003B5D48" w:rsidRDefault="00885E1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E1F" w:rsidRDefault="00885E1F">
      <w:r>
        <w:separator/>
      </w:r>
    </w:p>
  </w:footnote>
  <w:footnote w:type="continuationSeparator" w:id="0">
    <w:p w:rsidR="00885E1F" w:rsidRDefault="0088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B5D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5D48" w:rsidRDefault="00885E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31.10.2018 N 1288</w:t>
          </w:r>
          <w:r>
            <w:rPr>
              <w:rFonts w:ascii="Tahoma" w:hAnsi="Tahoma" w:cs="Tahoma"/>
              <w:sz w:val="16"/>
              <w:szCs w:val="16"/>
            </w:rPr>
            <w:br/>
            <w:t>(ред. от 06.11.2025)</w:t>
          </w:r>
          <w:r>
            <w:rPr>
              <w:rFonts w:ascii="Tahoma" w:hAnsi="Tahoma" w:cs="Tahoma"/>
              <w:sz w:val="16"/>
              <w:szCs w:val="16"/>
            </w:rPr>
            <w:br/>
            <w:t>"Об организации проектной деятельности в Правит...</w:t>
          </w:r>
        </w:p>
      </w:tc>
      <w:tc>
        <w:tcPr>
          <w:tcW w:w="2300" w:type="pct"/>
          <w:vAlign w:val="center"/>
        </w:tcPr>
        <w:p w:rsidR="003B5D48" w:rsidRDefault="00885E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3B5D48" w:rsidRDefault="003B5D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5D48" w:rsidRDefault="003B5D4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3B5D4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3B5D48" w:rsidRDefault="00885E1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31.10.2018 N 1288</w:t>
          </w:r>
          <w:r>
            <w:rPr>
              <w:rFonts w:ascii="Tahoma" w:hAnsi="Tahoma" w:cs="Tahoma"/>
              <w:sz w:val="16"/>
              <w:szCs w:val="16"/>
            </w:rPr>
            <w:br/>
            <w:t>(ред. от 06.11.2025)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организации проектной деятельности в </w:t>
          </w:r>
          <w:r>
            <w:rPr>
              <w:rFonts w:ascii="Tahoma" w:hAnsi="Tahoma" w:cs="Tahoma"/>
              <w:sz w:val="16"/>
              <w:szCs w:val="16"/>
            </w:rPr>
            <w:t>Правит...</w:t>
          </w:r>
        </w:p>
      </w:tc>
      <w:tc>
        <w:tcPr>
          <w:tcW w:w="2300" w:type="pct"/>
          <w:vAlign w:val="center"/>
        </w:tcPr>
        <w:p w:rsidR="003B5D48" w:rsidRDefault="00885E1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3B5D48" w:rsidRDefault="003B5D4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3B5D48" w:rsidRDefault="003B5D4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5D48"/>
    <w:rsid w:val="003B5D48"/>
    <w:rsid w:val="00885E1F"/>
    <w:rsid w:val="00A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22497-3F8C-409C-86B7-50B9E7F7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93555&amp;date=12.01.2026&amp;dst=100086&amp;field=134" TargetMode="External"/><Relationship Id="rId299" Type="http://schemas.openxmlformats.org/officeDocument/2006/relationships/hyperlink" Target="https://login.consultant.ru/link/?req=doc&amp;base=LAW&amp;n=493555&amp;date=12.01.2026&amp;dst=100270&amp;field=134" TargetMode="External"/><Relationship Id="rId21" Type="http://schemas.openxmlformats.org/officeDocument/2006/relationships/hyperlink" Target="https://login.consultant.ru/link/?req=doc&amp;base=LAW&amp;n=493555&amp;date=12.01.2026&amp;dst=100005&amp;field=134" TargetMode="External"/><Relationship Id="rId63" Type="http://schemas.openxmlformats.org/officeDocument/2006/relationships/hyperlink" Target="https://login.consultant.ru/link/?req=doc&amp;base=LAW&amp;n=493555&amp;date=12.01.2026&amp;dst=100022&amp;field=134" TargetMode="External"/><Relationship Id="rId159" Type="http://schemas.openxmlformats.org/officeDocument/2006/relationships/hyperlink" Target="https://login.consultant.ru/link/?req=doc&amp;base=LAW&amp;n=518331&amp;date=12.01.2026&amp;dst=100292&amp;field=134" TargetMode="External"/><Relationship Id="rId324" Type="http://schemas.openxmlformats.org/officeDocument/2006/relationships/hyperlink" Target="https://login.consultant.ru/link/?req=doc&amp;base=LAW&amp;n=493555&amp;date=12.01.2026&amp;dst=100288&amp;field=134" TargetMode="External"/><Relationship Id="rId366" Type="http://schemas.openxmlformats.org/officeDocument/2006/relationships/hyperlink" Target="https://login.consultant.ru/link/?req=doc&amp;base=LAW&amp;n=494804&amp;date=12.01.2026&amp;dst=100144&amp;field=134" TargetMode="External"/><Relationship Id="rId170" Type="http://schemas.openxmlformats.org/officeDocument/2006/relationships/hyperlink" Target="https://login.consultant.ru/link/?req=doc&amp;base=LAW&amp;n=518331&amp;date=12.01.2026&amp;dst=100297&amp;field=134" TargetMode="External"/><Relationship Id="rId191" Type="http://schemas.openxmlformats.org/officeDocument/2006/relationships/hyperlink" Target="https://login.consultant.ru/link/?req=doc&amp;base=LAW&amp;n=493555&amp;date=12.01.2026&amp;dst=100156&amp;field=134" TargetMode="External"/><Relationship Id="rId205" Type="http://schemas.openxmlformats.org/officeDocument/2006/relationships/hyperlink" Target="https://login.consultant.ru/link/?req=doc&amp;base=LAW&amp;n=493555&amp;date=12.01.2026&amp;dst=100174&amp;field=134" TargetMode="External"/><Relationship Id="rId226" Type="http://schemas.openxmlformats.org/officeDocument/2006/relationships/hyperlink" Target="https://login.consultant.ru/link/?req=doc&amp;base=LAW&amp;n=493555&amp;date=12.01.2026&amp;dst=100188&amp;field=134" TargetMode="External"/><Relationship Id="rId247" Type="http://schemas.openxmlformats.org/officeDocument/2006/relationships/hyperlink" Target="https://login.consultant.ru/link/?req=doc&amp;base=LAW&amp;n=493555&amp;date=12.01.2026&amp;dst=100205&amp;field=134" TargetMode="External"/><Relationship Id="rId107" Type="http://schemas.openxmlformats.org/officeDocument/2006/relationships/hyperlink" Target="https://login.consultant.ru/link/?req=doc&amp;base=LAW&amp;n=475991&amp;date=12.01.2026" TargetMode="External"/><Relationship Id="rId268" Type="http://schemas.openxmlformats.org/officeDocument/2006/relationships/hyperlink" Target="https://login.consultant.ru/link/?req=doc&amp;base=LAW&amp;n=493555&amp;date=12.01.2026&amp;dst=100224&amp;field=134" TargetMode="External"/><Relationship Id="rId289" Type="http://schemas.openxmlformats.org/officeDocument/2006/relationships/hyperlink" Target="https://login.consultant.ru/link/?req=doc&amp;base=LAW&amp;n=493555&amp;date=12.01.2026&amp;dst=100259&amp;field=134" TargetMode="External"/><Relationship Id="rId11" Type="http://schemas.openxmlformats.org/officeDocument/2006/relationships/hyperlink" Target="https://login.consultant.ru/link/?req=doc&amp;base=LAW&amp;n=511498&amp;date=12.01.2026&amp;dst=100375&amp;field=134" TargetMode="External"/><Relationship Id="rId32" Type="http://schemas.openxmlformats.org/officeDocument/2006/relationships/hyperlink" Target="https://login.consultant.ru/link/?req=doc&amp;base=LAW&amp;n=493612&amp;date=12.01.2026&amp;dst=100011&amp;field=134" TargetMode="External"/><Relationship Id="rId53" Type="http://schemas.openxmlformats.org/officeDocument/2006/relationships/hyperlink" Target="https://login.consultant.ru/link/?req=doc&amp;base=LAW&amp;n=499391&amp;date=12.01.2026&amp;dst=100005&amp;field=134" TargetMode="External"/><Relationship Id="rId74" Type="http://schemas.openxmlformats.org/officeDocument/2006/relationships/hyperlink" Target="https://login.consultant.ru/link/?req=doc&amp;base=LAW&amp;n=493555&amp;date=12.01.2026&amp;dst=100041&amp;field=134" TargetMode="External"/><Relationship Id="rId128" Type="http://schemas.openxmlformats.org/officeDocument/2006/relationships/hyperlink" Target="https://login.consultant.ru/link/?req=doc&amp;base=LAW&amp;n=475991&amp;date=12.01.2026" TargetMode="External"/><Relationship Id="rId149" Type="http://schemas.openxmlformats.org/officeDocument/2006/relationships/hyperlink" Target="https://login.consultant.ru/link/?req=doc&amp;base=LAW&amp;n=518331&amp;date=12.01.2026&amp;dst=100291&amp;field=134" TargetMode="External"/><Relationship Id="rId314" Type="http://schemas.openxmlformats.org/officeDocument/2006/relationships/hyperlink" Target="https://login.consultant.ru/link/?req=doc&amp;base=LAW&amp;n=518331&amp;date=12.01.2026&amp;dst=100360&amp;field=134" TargetMode="External"/><Relationship Id="rId335" Type="http://schemas.openxmlformats.org/officeDocument/2006/relationships/hyperlink" Target="https://login.consultant.ru/link/?req=doc&amp;base=LAW&amp;n=493555&amp;date=12.01.2026&amp;dst=100302&amp;field=134" TargetMode="External"/><Relationship Id="rId356" Type="http://schemas.openxmlformats.org/officeDocument/2006/relationships/hyperlink" Target="https://login.consultant.ru/link/?req=doc&amp;base=LAW&amp;n=493555&amp;date=12.01.2026&amp;dst=100324&amp;field=134" TargetMode="External"/><Relationship Id="rId377" Type="http://schemas.openxmlformats.org/officeDocument/2006/relationships/hyperlink" Target="https://login.consultant.ru/link/?req=doc&amp;base=LAW&amp;n=522555&amp;date=12.01.2026&amp;dst=100071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93555&amp;date=12.01.2026&amp;dst=100059&amp;field=134" TargetMode="External"/><Relationship Id="rId160" Type="http://schemas.openxmlformats.org/officeDocument/2006/relationships/hyperlink" Target="https://login.consultant.ru/link/?req=doc&amp;base=LAW&amp;n=493555&amp;date=12.01.2026&amp;dst=100133&amp;field=134" TargetMode="External"/><Relationship Id="rId181" Type="http://schemas.openxmlformats.org/officeDocument/2006/relationships/hyperlink" Target="https://login.consultant.ru/link/?req=doc&amp;base=LAW&amp;n=499391&amp;date=12.01.2026&amp;dst=100010&amp;field=134" TargetMode="External"/><Relationship Id="rId216" Type="http://schemas.openxmlformats.org/officeDocument/2006/relationships/hyperlink" Target="https://login.consultant.ru/link/?req=doc&amp;base=LAW&amp;n=523341&amp;date=12.01.2026&amp;dst=100013&amp;field=134" TargetMode="External"/><Relationship Id="rId237" Type="http://schemas.openxmlformats.org/officeDocument/2006/relationships/hyperlink" Target="https://login.consultant.ru/link/?req=doc&amp;base=LAW&amp;n=495710&amp;date=12.01.2026&amp;dst=4298&amp;field=134" TargetMode="External"/><Relationship Id="rId258" Type="http://schemas.openxmlformats.org/officeDocument/2006/relationships/hyperlink" Target="https://login.consultant.ru/link/?req=doc&amp;base=LAW&amp;n=493555&amp;date=12.01.2026&amp;dst=100216&amp;field=134" TargetMode="External"/><Relationship Id="rId279" Type="http://schemas.openxmlformats.org/officeDocument/2006/relationships/hyperlink" Target="https://login.consultant.ru/link/?req=doc&amp;base=LAW&amp;n=518331&amp;date=12.01.2026&amp;dst=100339&amp;field=134" TargetMode="External"/><Relationship Id="rId22" Type="http://schemas.openxmlformats.org/officeDocument/2006/relationships/hyperlink" Target="https://login.consultant.ru/link/?req=doc&amp;base=LAW&amp;n=499391&amp;date=12.01.2026&amp;dst=100005&amp;field=134" TargetMode="External"/><Relationship Id="rId43" Type="http://schemas.openxmlformats.org/officeDocument/2006/relationships/hyperlink" Target="https://login.consultant.ru/link/?req=doc&amp;base=LAW&amp;n=493612&amp;date=12.01.2026&amp;dst=100017&amp;field=134" TargetMode="External"/><Relationship Id="rId64" Type="http://schemas.openxmlformats.org/officeDocument/2006/relationships/hyperlink" Target="https://login.consultant.ru/link/?req=doc&amp;base=LAW&amp;n=475991&amp;date=12.01.2026" TargetMode="External"/><Relationship Id="rId118" Type="http://schemas.openxmlformats.org/officeDocument/2006/relationships/hyperlink" Target="https://login.consultant.ru/link/?req=doc&amp;base=LAW&amp;n=493555&amp;date=12.01.2026&amp;dst=100087&amp;field=134" TargetMode="External"/><Relationship Id="rId139" Type="http://schemas.openxmlformats.org/officeDocument/2006/relationships/hyperlink" Target="https://login.consultant.ru/link/?req=doc&amp;base=LAW&amp;n=518331&amp;date=12.01.2026&amp;dst=100269&amp;field=134" TargetMode="External"/><Relationship Id="rId290" Type="http://schemas.openxmlformats.org/officeDocument/2006/relationships/hyperlink" Target="https://login.consultant.ru/link/?req=doc&amp;base=LAW&amp;n=493555&amp;date=12.01.2026&amp;dst=100263&amp;field=134" TargetMode="External"/><Relationship Id="rId304" Type="http://schemas.openxmlformats.org/officeDocument/2006/relationships/hyperlink" Target="https://login.consultant.ru/link/?req=doc&amp;base=LAW&amp;n=493555&amp;date=12.01.2026&amp;dst=100276&amp;field=134" TargetMode="External"/><Relationship Id="rId325" Type="http://schemas.openxmlformats.org/officeDocument/2006/relationships/hyperlink" Target="https://login.consultant.ru/link/?req=doc&amp;base=LAW&amp;n=493555&amp;date=12.01.2026&amp;dst=100290&amp;field=134" TargetMode="External"/><Relationship Id="rId346" Type="http://schemas.openxmlformats.org/officeDocument/2006/relationships/hyperlink" Target="https://login.consultant.ru/link/?req=doc&amp;base=LAW&amp;n=493555&amp;date=12.01.2026&amp;dst=100316&amp;field=134" TargetMode="External"/><Relationship Id="rId367" Type="http://schemas.openxmlformats.org/officeDocument/2006/relationships/hyperlink" Target="https://login.consultant.ru/link/?req=doc&amp;base=LAW&amp;n=494804&amp;date=12.01.2026&amp;dst=100147&amp;field=134" TargetMode="External"/><Relationship Id="rId388" Type="http://schemas.openxmlformats.org/officeDocument/2006/relationships/header" Target="header1.xml"/><Relationship Id="rId85" Type="http://schemas.openxmlformats.org/officeDocument/2006/relationships/hyperlink" Target="https://login.consultant.ru/link/?req=doc&amp;base=LAW&amp;n=475991&amp;date=12.01.2026&amp;dst=100122&amp;field=134" TargetMode="External"/><Relationship Id="rId150" Type="http://schemas.openxmlformats.org/officeDocument/2006/relationships/hyperlink" Target="https://login.consultant.ru/link/?req=doc&amp;base=LAW&amp;n=493555&amp;date=12.01.2026&amp;dst=100123&amp;field=134" TargetMode="External"/><Relationship Id="rId171" Type="http://schemas.openxmlformats.org/officeDocument/2006/relationships/hyperlink" Target="https://login.consultant.ru/link/?req=doc&amp;base=LAW&amp;n=494804&amp;date=12.01.2026&amp;dst=100141&amp;field=134" TargetMode="External"/><Relationship Id="rId192" Type="http://schemas.openxmlformats.org/officeDocument/2006/relationships/hyperlink" Target="https://login.consultant.ru/link/?req=doc&amp;base=LAW&amp;n=493555&amp;date=12.01.2026&amp;dst=100158&amp;field=134" TargetMode="External"/><Relationship Id="rId206" Type="http://schemas.openxmlformats.org/officeDocument/2006/relationships/hyperlink" Target="https://login.consultant.ru/link/?req=doc&amp;base=LAW&amp;n=493555&amp;date=12.01.2026&amp;dst=100175&amp;field=134" TargetMode="External"/><Relationship Id="rId227" Type="http://schemas.openxmlformats.org/officeDocument/2006/relationships/hyperlink" Target="https://login.consultant.ru/link/?req=doc&amp;base=LAW&amp;n=511573&amp;date=12.01.2026&amp;dst=100278&amp;field=134" TargetMode="External"/><Relationship Id="rId248" Type="http://schemas.openxmlformats.org/officeDocument/2006/relationships/hyperlink" Target="https://login.consultant.ru/link/?req=doc&amp;base=LAW&amp;n=493555&amp;date=12.01.2026&amp;dst=100206&amp;field=134" TargetMode="External"/><Relationship Id="rId269" Type="http://schemas.openxmlformats.org/officeDocument/2006/relationships/hyperlink" Target="https://login.consultant.ru/link/?req=doc&amp;base=LAW&amp;n=493555&amp;date=12.01.2026&amp;dst=100230&amp;field=134" TargetMode="External"/><Relationship Id="rId12" Type="http://schemas.openxmlformats.org/officeDocument/2006/relationships/hyperlink" Target="https://login.consultant.ru/link/?req=doc&amp;base=LAW&amp;n=388365&amp;date=12.01.2026&amp;dst=100005&amp;field=134" TargetMode="External"/><Relationship Id="rId33" Type="http://schemas.openxmlformats.org/officeDocument/2006/relationships/hyperlink" Target="https://login.consultant.ru/link/?req=doc&amp;base=LAW&amp;n=388365&amp;date=12.01.2026&amp;dst=100010&amp;field=134" TargetMode="External"/><Relationship Id="rId108" Type="http://schemas.openxmlformats.org/officeDocument/2006/relationships/hyperlink" Target="https://login.consultant.ru/link/?req=doc&amp;base=LAW&amp;n=493555&amp;date=12.01.2026&amp;dst=100074&amp;field=134" TargetMode="External"/><Relationship Id="rId129" Type="http://schemas.openxmlformats.org/officeDocument/2006/relationships/hyperlink" Target="https://login.consultant.ru/link/?req=doc&amp;base=LAW&amp;n=493555&amp;date=12.01.2026&amp;dst=100101&amp;field=134" TargetMode="External"/><Relationship Id="rId280" Type="http://schemas.openxmlformats.org/officeDocument/2006/relationships/hyperlink" Target="https://login.consultant.ru/link/?req=doc&amp;base=LAW&amp;n=518331&amp;date=12.01.2026&amp;dst=100340&amp;field=134" TargetMode="External"/><Relationship Id="rId315" Type="http://schemas.openxmlformats.org/officeDocument/2006/relationships/hyperlink" Target="https://login.consultant.ru/link/?req=doc&amp;base=LAW&amp;n=518331&amp;date=12.01.2026&amp;dst=100361&amp;field=134" TargetMode="External"/><Relationship Id="rId336" Type="http://schemas.openxmlformats.org/officeDocument/2006/relationships/hyperlink" Target="https://login.consultant.ru/link/?req=doc&amp;base=LAW&amp;n=493555&amp;date=12.01.2026&amp;dst=100303&amp;field=134" TargetMode="External"/><Relationship Id="rId357" Type="http://schemas.openxmlformats.org/officeDocument/2006/relationships/hyperlink" Target="https://login.consultant.ru/link/?req=doc&amp;base=LAW&amp;n=493555&amp;date=12.01.2026&amp;dst=100325&amp;field=134" TargetMode="External"/><Relationship Id="rId54" Type="http://schemas.openxmlformats.org/officeDocument/2006/relationships/hyperlink" Target="https://login.consultant.ru/link/?req=doc&amp;base=LAW&amp;n=508563&amp;date=12.01.2026&amp;dst=100010&amp;field=134" TargetMode="External"/><Relationship Id="rId75" Type="http://schemas.openxmlformats.org/officeDocument/2006/relationships/hyperlink" Target="https://login.consultant.ru/link/?req=doc&amp;base=LAW&amp;n=511498&amp;date=12.01.2026" TargetMode="External"/><Relationship Id="rId96" Type="http://schemas.openxmlformats.org/officeDocument/2006/relationships/hyperlink" Target="https://login.consultant.ru/link/?req=doc&amp;base=LAW&amp;n=493555&amp;date=12.01.2026&amp;dst=100061&amp;field=134" TargetMode="External"/><Relationship Id="rId140" Type="http://schemas.openxmlformats.org/officeDocument/2006/relationships/hyperlink" Target="https://login.consultant.ru/link/?req=doc&amp;base=LAW&amp;n=518331&amp;date=12.01.2026&amp;dst=100022&amp;field=134" TargetMode="External"/><Relationship Id="rId161" Type="http://schemas.openxmlformats.org/officeDocument/2006/relationships/hyperlink" Target="https://login.consultant.ru/link/?req=doc&amp;base=LAW&amp;n=493555&amp;date=12.01.2026&amp;dst=100136&amp;field=134" TargetMode="External"/><Relationship Id="rId182" Type="http://schemas.openxmlformats.org/officeDocument/2006/relationships/hyperlink" Target="https://login.consultant.ru/link/?req=doc&amp;base=LAW&amp;n=518331&amp;date=12.01.2026&amp;dst=100326&amp;field=134" TargetMode="External"/><Relationship Id="rId217" Type="http://schemas.openxmlformats.org/officeDocument/2006/relationships/hyperlink" Target="https://login.consultant.ru/link/?req=doc&amp;base=LAW&amp;n=511498&amp;date=12.01.2026" TargetMode="External"/><Relationship Id="rId378" Type="http://schemas.openxmlformats.org/officeDocument/2006/relationships/hyperlink" Target="https://login.consultant.ru/link/?req=doc&amp;base=LAW&amp;n=493555&amp;date=12.01.2026&amp;dst=100346&amp;field=134" TargetMode="External"/><Relationship Id="rId6" Type="http://schemas.openxmlformats.org/officeDocument/2006/relationships/hyperlink" Target="https://login.consultant.ru/link/?req=doc&amp;base=LAW&amp;n=315563&amp;date=12.01.2026&amp;dst=100005&amp;field=134" TargetMode="External"/><Relationship Id="rId238" Type="http://schemas.openxmlformats.org/officeDocument/2006/relationships/hyperlink" Target="https://login.consultant.ru/link/?req=doc&amp;base=LAW&amp;n=523341&amp;date=12.01.2026&amp;dst=100018&amp;field=134" TargetMode="External"/><Relationship Id="rId259" Type="http://schemas.openxmlformats.org/officeDocument/2006/relationships/hyperlink" Target="https://login.consultant.ru/link/?req=doc&amp;base=LAW&amp;n=518331&amp;date=12.01.2026&amp;dst=100333&amp;field=134" TargetMode="External"/><Relationship Id="rId23" Type="http://schemas.openxmlformats.org/officeDocument/2006/relationships/hyperlink" Target="https://login.consultant.ru/link/?req=doc&amp;base=LAW&amp;n=508563&amp;date=12.01.2026&amp;dst=100010&amp;field=134" TargetMode="External"/><Relationship Id="rId119" Type="http://schemas.openxmlformats.org/officeDocument/2006/relationships/hyperlink" Target="https://login.consultant.ru/link/?req=doc&amp;base=LAW&amp;n=493555&amp;date=12.01.2026&amp;dst=100089&amp;field=134" TargetMode="External"/><Relationship Id="rId270" Type="http://schemas.openxmlformats.org/officeDocument/2006/relationships/hyperlink" Target="https://login.consultant.ru/link/?req=doc&amp;base=LAW&amp;n=493555&amp;date=12.01.2026&amp;dst=100232&amp;field=134" TargetMode="External"/><Relationship Id="rId291" Type="http://schemas.openxmlformats.org/officeDocument/2006/relationships/hyperlink" Target="https://login.consultant.ru/link/?req=doc&amp;base=LAW&amp;n=493555&amp;date=12.01.2026&amp;dst=100265&amp;field=134" TargetMode="External"/><Relationship Id="rId305" Type="http://schemas.openxmlformats.org/officeDocument/2006/relationships/hyperlink" Target="https://login.consultant.ru/link/?req=doc&amp;base=LAW&amp;n=518331&amp;date=12.01.2026&amp;dst=100355&amp;field=134" TargetMode="External"/><Relationship Id="rId326" Type="http://schemas.openxmlformats.org/officeDocument/2006/relationships/hyperlink" Target="https://login.consultant.ru/link/?req=doc&amp;base=LAW&amp;n=493555&amp;date=12.01.2026&amp;dst=100291&amp;field=134" TargetMode="External"/><Relationship Id="rId347" Type="http://schemas.openxmlformats.org/officeDocument/2006/relationships/hyperlink" Target="https://login.consultant.ru/link/?req=doc&amp;base=LAW&amp;n=518331&amp;date=12.01.2026&amp;dst=100022&amp;field=134" TargetMode="External"/><Relationship Id="rId44" Type="http://schemas.openxmlformats.org/officeDocument/2006/relationships/hyperlink" Target="https://login.consultant.ru/link/?req=doc&amp;base=LAW&amp;n=388365&amp;date=12.01.2026&amp;dst=100016&amp;field=134" TargetMode="External"/><Relationship Id="rId65" Type="http://schemas.openxmlformats.org/officeDocument/2006/relationships/hyperlink" Target="https://login.consultant.ru/link/?req=doc&amp;base=LAW&amp;n=493555&amp;date=12.01.2026&amp;dst=100025&amp;field=134" TargetMode="External"/><Relationship Id="rId86" Type="http://schemas.openxmlformats.org/officeDocument/2006/relationships/hyperlink" Target="https://login.consultant.ru/link/?req=doc&amp;base=LAW&amp;n=493555&amp;date=12.01.2026&amp;dst=100056&amp;field=134" TargetMode="External"/><Relationship Id="rId130" Type="http://schemas.openxmlformats.org/officeDocument/2006/relationships/hyperlink" Target="https://login.consultant.ru/link/?req=doc&amp;base=LAW&amp;n=493555&amp;date=12.01.2026&amp;dst=100107&amp;field=134" TargetMode="External"/><Relationship Id="rId151" Type="http://schemas.openxmlformats.org/officeDocument/2006/relationships/hyperlink" Target="https://login.consultant.ru/link/?req=doc&amp;base=LAW&amp;n=493555&amp;date=12.01.2026&amp;dst=100125&amp;field=134" TargetMode="External"/><Relationship Id="rId368" Type="http://schemas.openxmlformats.org/officeDocument/2006/relationships/hyperlink" Target="https://login.consultant.ru/link/?req=doc&amp;base=LAW&amp;n=493555&amp;date=12.01.2026&amp;dst=100333&amp;field=134" TargetMode="External"/><Relationship Id="rId389" Type="http://schemas.openxmlformats.org/officeDocument/2006/relationships/footer" Target="footer1.xml"/><Relationship Id="rId172" Type="http://schemas.openxmlformats.org/officeDocument/2006/relationships/hyperlink" Target="https://login.consultant.ru/link/?req=doc&amp;base=LAW&amp;n=494804&amp;date=12.01.2026&amp;dst=100142&amp;field=134" TargetMode="External"/><Relationship Id="rId193" Type="http://schemas.openxmlformats.org/officeDocument/2006/relationships/hyperlink" Target="https://login.consultant.ru/link/?req=doc&amp;base=LAW&amp;n=493555&amp;date=12.01.2026&amp;dst=100160&amp;field=134" TargetMode="External"/><Relationship Id="rId207" Type="http://schemas.openxmlformats.org/officeDocument/2006/relationships/hyperlink" Target="https://login.consultant.ru/link/?req=doc&amp;base=LAW&amp;n=511498&amp;date=12.01.2026" TargetMode="External"/><Relationship Id="rId228" Type="http://schemas.openxmlformats.org/officeDocument/2006/relationships/hyperlink" Target="https://login.consultant.ru/link/?req=doc&amp;base=LAW&amp;n=518331&amp;date=12.01.2026&amp;dst=100330&amp;field=134" TargetMode="External"/><Relationship Id="rId249" Type="http://schemas.openxmlformats.org/officeDocument/2006/relationships/hyperlink" Target="https://login.consultant.ru/link/?req=doc&amp;base=LAW&amp;n=493555&amp;date=12.01.2026&amp;dst=100207&amp;field=134" TargetMode="External"/><Relationship Id="rId13" Type="http://schemas.openxmlformats.org/officeDocument/2006/relationships/hyperlink" Target="https://login.consultant.ru/link/?req=doc&amp;base=LAW&amp;n=463713&amp;date=12.01.2026&amp;dst=100170&amp;field=134" TargetMode="External"/><Relationship Id="rId109" Type="http://schemas.openxmlformats.org/officeDocument/2006/relationships/hyperlink" Target="https://login.consultant.ru/link/?req=doc&amp;base=LAW&amp;n=493555&amp;date=12.01.2026&amp;dst=100075&amp;field=134" TargetMode="External"/><Relationship Id="rId260" Type="http://schemas.openxmlformats.org/officeDocument/2006/relationships/hyperlink" Target="https://login.consultant.ru/link/?req=doc&amp;base=LAW&amp;n=518331&amp;date=12.01.2026&amp;dst=100334&amp;field=134" TargetMode="External"/><Relationship Id="rId281" Type="http://schemas.openxmlformats.org/officeDocument/2006/relationships/hyperlink" Target="https://login.consultant.ru/link/?req=doc&amp;base=LAW&amp;n=493555&amp;date=12.01.2026&amp;dst=100245&amp;field=134" TargetMode="External"/><Relationship Id="rId316" Type="http://schemas.openxmlformats.org/officeDocument/2006/relationships/hyperlink" Target="https://login.consultant.ru/link/?req=doc&amp;base=LAW&amp;n=518331&amp;date=12.01.2026&amp;dst=100022&amp;field=134" TargetMode="External"/><Relationship Id="rId337" Type="http://schemas.openxmlformats.org/officeDocument/2006/relationships/hyperlink" Target="https://login.consultant.ru/link/?req=doc&amp;base=LAW&amp;n=493555&amp;date=12.01.2026&amp;dst=100304&amp;field=134" TargetMode="External"/><Relationship Id="rId34" Type="http://schemas.openxmlformats.org/officeDocument/2006/relationships/hyperlink" Target="https://login.consultant.ru/link/?req=doc&amp;base=LAW&amp;n=493612&amp;date=12.01.2026&amp;dst=100013&amp;field=134" TargetMode="External"/><Relationship Id="rId55" Type="http://schemas.openxmlformats.org/officeDocument/2006/relationships/hyperlink" Target="https://login.consultant.ru/link/?req=doc&amp;base=LAW&amp;n=523341&amp;date=12.01.2026&amp;dst=100012&amp;field=134" TargetMode="External"/><Relationship Id="rId76" Type="http://schemas.openxmlformats.org/officeDocument/2006/relationships/hyperlink" Target="https://login.consultant.ru/link/?req=doc&amp;base=LAW&amp;n=493555&amp;date=12.01.2026&amp;dst=100043&amp;field=134" TargetMode="External"/><Relationship Id="rId97" Type="http://schemas.openxmlformats.org/officeDocument/2006/relationships/hyperlink" Target="https://login.consultant.ru/link/?req=doc&amp;base=LAW&amp;n=482088&amp;date=12.01.2026&amp;dst=100009&amp;field=134" TargetMode="External"/><Relationship Id="rId120" Type="http://schemas.openxmlformats.org/officeDocument/2006/relationships/hyperlink" Target="https://login.consultant.ru/link/?req=doc&amp;base=LAW&amp;n=493555&amp;date=12.01.2026&amp;dst=100091&amp;field=134" TargetMode="External"/><Relationship Id="rId141" Type="http://schemas.openxmlformats.org/officeDocument/2006/relationships/hyperlink" Target="https://login.consultant.ru/link/?req=doc&amp;base=LAW&amp;n=518331&amp;date=12.01.2026&amp;dst=100278&amp;field=134" TargetMode="External"/><Relationship Id="rId358" Type="http://schemas.openxmlformats.org/officeDocument/2006/relationships/hyperlink" Target="https://login.consultant.ru/link/?req=doc&amp;base=LAW&amp;n=493555&amp;date=12.01.2026&amp;dst=100327&amp;field=134" TargetMode="External"/><Relationship Id="rId379" Type="http://schemas.openxmlformats.org/officeDocument/2006/relationships/hyperlink" Target="https://login.consultant.ru/link/?req=doc&amp;base=LAW&amp;n=287235&amp;date=12.01.2026&amp;dst=101003&amp;field=134" TargetMode="External"/><Relationship Id="rId7" Type="http://schemas.openxmlformats.org/officeDocument/2006/relationships/hyperlink" Target="https://login.consultant.ru/link/?req=doc&amp;base=LAW&amp;n=331222&amp;date=12.01.2026&amp;dst=100005&amp;field=134" TargetMode="External"/><Relationship Id="rId162" Type="http://schemas.openxmlformats.org/officeDocument/2006/relationships/hyperlink" Target="https://login.consultant.ru/link/?req=doc&amp;base=LAW&amp;n=493555&amp;date=12.01.2026&amp;dst=100137&amp;field=134" TargetMode="External"/><Relationship Id="rId183" Type="http://schemas.openxmlformats.org/officeDocument/2006/relationships/hyperlink" Target="https://login.consultant.ru/link/?req=doc&amp;base=LAW&amp;n=465327&amp;date=12.01.2026&amp;dst=100051&amp;field=134" TargetMode="External"/><Relationship Id="rId218" Type="http://schemas.openxmlformats.org/officeDocument/2006/relationships/hyperlink" Target="https://login.consultant.ru/link/?req=doc&amp;base=LAW&amp;n=493555&amp;date=12.01.2026&amp;dst=100182&amp;field=134" TargetMode="External"/><Relationship Id="rId239" Type="http://schemas.openxmlformats.org/officeDocument/2006/relationships/hyperlink" Target="https://login.consultant.ru/link/?req=doc&amp;base=LAW&amp;n=511573&amp;date=12.01.2026&amp;dst=100013&amp;field=134" TargetMode="External"/><Relationship Id="rId390" Type="http://schemas.openxmlformats.org/officeDocument/2006/relationships/header" Target="header2.xml"/><Relationship Id="rId250" Type="http://schemas.openxmlformats.org/officeDocument/2006/relationships/hyperlink" Target="https://login.consultant.ru/link/?req=doc&amp;base=LAW&amp;n=493555&amp;date=12.01.2026&amp;dst=100209&amp;field=134" TargetMode="External"/><Relationship Id="rId271" Type="http://schemas.openxmlformats.org/officeDocument/2006/relationships/hyperlink" Target="https://login.consultant.ru/link/?req=doc&amp;base=LAW&amp;n=493555&amp;date=12.01.2026&amp;dst=100233&amp;field=134" TargetMode="External"/><Relationship Id="rId292" Type="http://schemas.openxmlformats.org/officeDocument/2006/relationships/hyperlink" Target="https://login.consultant.ru/link/?req=doc&amp;base=LAW&amp;n=493555&amp;date=12.01.2026&amp;dst=100266&amp;field=134" TargetMode="External"/><Relationship Id="rId306" Type="http://schemas.openxmlformats.org/officeDocument/2006/relationships/hyperlink" Target="https://login.consultant.ru/link/?req=doc&amp;base=LAW&amp;n=493555&amp;date=12.01.2026&amp;dst=100276&amp;field=134" TargetMode="External"/><Relationship Id="rId24" Type="http://schemas.openxmlformats.org/officeDocument/2006/relationships/hyperlink" Target="https://login.consultant.ru/link/?req=doc&amp;base=LAW&amp;n=523341&amp;date=12.01.2026&amp;dst=100012&amp;field=134" TargetMode="External"/><Relationship Id="rId45" Type="http://schemas.openxmlformats.org/officeDocument/2006/relationships/hyperlink" Target="https://login.consultant.ru/link/?req=doc&amp;base=LAW&amp;n=493555&amp;date=12.01.2026&amp;dst=100012&amp;field=134" TargetMode="External"/><Relationship Id="rId66" Type="http://schemas.openxmlformats.org/officeDocument/2006/relationships/hyperlink" Target="https://login.consultant.ru/link/?req=doc&amp;base=LAW&amp;n=493555&amp;date=12.01.2026&amp;dst=100027&amp;field=134" TargetMode="External"/><Relationship Id="rId87" Type="http://schemas.openxmlformats.org/officeDocument/2006/relationships/hyperlink" Target="https://login.consultant.ru/link/?req=doc&amp;base=LAW&amp;n=483455&amp;date=12.01.2026&amp;dst=100010&amp;field=134" TargetMode="External"/><Relationship Id="rId110" Type="http://schemas.openxmlformats.org/officeDocument/2006/relationships/hyperlink" Target="https://login.consultant.ru/link/?req=doc&amp;base=LAW&amp;n=493555&amp;date=12.01.2026&amp;dst=100077&amp;field=134" TargetMode="External"/><Relationship Id="rId131" Type="http://schemas.openxmlformats.org/officeDocument/2006/relationships/hyperlink" Target="https://login.consultant.ru/link/?req=doc&amp;base=LAW&amp;n=493555&amp;date=12.01.2026&amp;dst=100108&amp;field=134" TargetMode="External"/><Relationship Id="rId327" Type="http://schemas.openxmlformats.org/officeDocument/2006/relationships/hyperlink" Target="https://login.consultant.ru/link/?req=doc&amp;base=LAW&amp;n=493555&amp;date=12.01.2026&amp;dst=100292&amp;field=134" TargetMode="External"/><Relationship Id="rId348" Type="http://schemas.openxmlformats.org/officeDocument/2006/relationships/hyperlink" Target="https://login.consultant.ru/link/?req=doc&amp;base=LAW&amp;n=518331&amp;date=12.01.2026&amp;dst=100022&amp;field=134" TargetMode="External"/><Relationship Id="rId369" Type="http://schemas.openxmlformats.org/officeDocument/2006/relationships/hyperlink" Target="https://login.consultant.ru/link/?req=doc&amp;base=LAW&amp;n=493555&amp;date=12.01.2026&amp;dst=100335&amp;field=134" TargetMode="External"/><Relationship Id="rId152" Type="http://schemas.openxmlformats.org/officeDocument/2006/relationships/hyperlink" Target="https://login.consultant.ru/link/?req=doc&amp;base=LAW&amp;n=493555&amp;date=12.01.2026&amp;dst=100126&amp;field=134" TargetMode="External"/><Relationship Id="rId173" Type="http://schemas.openxmlformats.org/officeDocument/2006/relationships/hyperlink" Target="https://login.consultant.ru/link/?req=doc&amp;base=LAW&amp;n=494804&amp;date=12.01.2026&amp;dst=100256&amp;field=134" TargetMode="External"/><Relationship Id="rId194" Type="http://schemas.openxmlformats.org/officeDocument/2006/relationships/hyperlink" Target="https://login.consultant.ru/link/?req=doc&amp;base=LAW&amp;n=521616&amp;date=12.01.2026" TargetMode="External"/><Relationship Id="rId208" Type="http://schemas.openxmlformats.org/officeDocument/2006/relationships/hyperlink" Target="https://login.consultant.ru/link/?req=doc&amp;base=LAW&amp;n=493555&amp;date=12.01.2026&amp;dst=100176&amp;field=134" TargetMode="External"/><Relationship Id="rId229" Type="http://schemas.openxmlformats.org/officeDocument/2006/relationships/hyperlink" Target="https://login.consultant.ru/link/?req=doc&amp;base=LAW&amp;n=493555&amp;date=12.01.2026&amp;dst=100190&amp;field=134" TargetMode="External"/><Relationship Id="rId380" Type="http://schemas.openxmlformats.org/officeDocument/2006/relationships/hyperlink" Target="https://login.consultant.ru/link/?req=doc&amp;base=LAW&amp;n=287235&amp;date=12.01.2026&amp;dst=101004&amp;field=134" TargetMode="External"/><Relationship Id="rId240" Type="http://schemas.openxmlformats.org/officeDocument/2006/relationships/hyperlink" Target="https://login.consultant.ru/link/?req=doc&amp;base=LAW&amp;n=493555&amp;date=12.01.2026&amp;dst=100200&amp;field=134" TargetMode="External"/><Relationship Id="rId261" Type="http://schemas.openxmlformats.org/officeDocument/2006/relationships/hyperlink" Target="https://login.consultant.ru/link/?req=doc&amp;base=LAW&amp;n=494804&amp;date=12.01.2026&amp;dst=100014&amp;field=134" TargetMode="External"/><Relationship Id="rId14" Type="http://schemas.openxmlformats.org/officeDocument/2006/relationships/hyperlink" Target="https://login.consultant.ru/link/?req=doc&amp;base=LAW&amp;n=504507&amp;date=12.01.2026&amp;dst=100019&amp;field=134" TargetMode="External"/><Relationship Id="rId35" Type="http://schemas.openxmlformats.org/officeDocument/2006/relationships/hyperlink" Target="https://login.consultant.ru/link/?req=doc&amp;base=LAW&amp;n=493612&amp;date=12.01.2026&amp;dst=100014&amp;field=134" TargetMode="External"/><Relationship Id="rId56" Type="http://schemas.openxmlformats.org/officeDocument/2006/relationships/hyperlink" Target="https://login.consultant.ru/link/?req=doc&amp;base=LAW&amp;n=518331&amp;date=12.01.2026&amp;dst=100259&amp;field=134" TargetMode="External"/><Relationship Id="rId77" Type="http://schemas.openxmlformats.org/officeDocument/2006/relationships/hyperlink" Target="https://login.consultant.ru/link/?req=doc&amp;base=LAW&amp;n=493555&amp;date=12.01.2026&amp;dst=100045&amp;field=134" TargetMode="External"/><Relationship Id="rId100" Type="http://schemas.openxmlformats.org/officeDocument/2006/relationships/hyperlink" Target="https://login.consultant.ru/link/?req=doc&amp;base=LAW&amp;n=493555&amp;date=12.01.2026&amp;dst=100065&amp;field=134" TargetMode="External"/><Relationship Id="rId282" Type="http://schemas.openxmlformats.org/officeDocument/2006/relationships/hyperlink" Target="https://login.consultant.ru/link/?req=doc&amp;base=LAW&amp;n=493555&amp;date=12.01.2026&amp;dst=100246&amp;field=134" TargetMode="External"/><Relationship Id="rId317" Type="http://schemas.openxmlformats.org/officeDocument/2006/relationships/hyperlink" Target="https://login.consultant.ru/link/?req=doc&amp;base=LAW&amp;n=518331&amp;date=12.01.2026&amp;dst=100362&amp;field=134" TargetMode="External"/><Relationship Id="rId338" Type="http://schemas.openxmlformats.org/officeDocument/2006/relationships/hyperlink" Target="https://login.consultant.ru/link/?req=doc&amp;base=LAW&amp;n=493555&amp;date=12.01.2026&amp;dst=100306&amp;field=134" TargetMode="External"/><Relationship Id="rId359" Type="http://schemas.openxmlformats.org/officeDocument/2006/relationships/hyperlink" Target="https://login.consultant.ru/link/?req=doc&amp;base=LAW&amp;n=493555&amp;date=12.01.2026&amp;dst=100329&amp;field=134" TargetMode="External"/><Relationship Id="rId8" Type="http://schemas.openxmlformats.org/officeDocument/2006/relationships/hyperlink" Target="https://login.consultant.ru/link/?req=doc&amp;base=LAW&amp;n=493615&amp;date=12.01.2026&amp;dst=100029&amp;field=134" TargetMode="External"/><Relationship Id="rId98" Type="http://schemas.openxmlformats.org/officeDocument/2006/relationships/hyperlink" Target="https://login.consultant.ru/link/?req=doc&amp;base=LAW&amp;n=493555&amp;date=12.01.2026&amp;dst=100063&amp;field=134" TargetMode="External"/><Relationship Id="rId121" Type="http://schemas.openxmlformats.org/officeDocument/2006/relationships/hyperlink" Target="https://login.consultant.ru/link/?req=doc&amp;base=LAW&amp;n=508563&amp;date=12.01.2026&amp;dst=100013&amp;field=134" TargetMode="External"/><Relationship Id="rId142" Type="http://schemas.openxmlformats.org/officeDocument/2006/relationships/hyperlink" Target="https://login.consultant.ru/link/?req=doc&amp;base=LAW&amp;n=494804&amp;date=12.01.2026&amp;dst=100082&amp;field=134" TargetMode="External"/><Relationship Id="rId163" Type="http://schemas.openxmlformats.org/officeDocument/2006/relationships/hyperlink" Target="https://login.consultant.ru/link/?req=doc&amp;base=LAW&amp;n=510916&amp;date=12.01.2026&amp;dst=100010&amp;field=134" TargetMode="External"/><Relationship Id="rId184" Type="http://schemas.openxmlformats.org/officeDocument/2006/relationships/hyperlink" Target="https://login.consultant.ru/link/?req=doc&amp;base=LAW&amp;n=465327&amp;date=12.01.2026&amp;dst=100053&amp;field=134" TargetMode="External"/><Relationship Id="rId219" Type="http://schemas.openxmlformats.org/officeDocument/2006/relationships/hyperlink" Target="https://login.consultant.ru/link/?req=doc&amp;base=LAW&amp;n=465327&amp;date=12.01.2026&amp;dst=100060&amp;field=134" TargetMode="External"/><Relationship Id="rId370" Type="http://schemas.openxmlformats.org/officeDocument/2006/relationships/hyperlink" Target="https://login.consultant.ru/link/?req=doc&amp;base=LAW&amp;n=493555&amp;date=12.01.2026&amp;dst=100336&amp;field=134" TargetMode="External"/><Relationship Id="rId391" Type="http://schemas.openxmlformats.org/officeDocument/2006/relationships/footer" Target="footer2.xml"/><Relationship Id="rId230" Type="http://schemas.openxmlformats.org/officeDocument/2006/relationships/hyperlink" Target="https://login.consultant.ru/link/?req=doc&amp;base=LAW&amp;n=493555&amp;date=12.01.2026&amp;dst=100193&amp;field=134" TargetMode="External"/><Relationship Id="rId251" Type="http://schemas.openxmlformats.org/officeDocument/2006/relationships/hyperlink" Target="https://login.consultant.ru/link/?req=doc&amp;base=LAW&amp;n=493555&amp;date=12.01.2026&amp;dst=100211&amp;field=134" TargetMode="External"/><Relationship Id="rId25" Type="http://schemas.openxmlformats.org/officeDocument/2006/relationships/hyperlink" Target="https://login.consultant.ru/link/?req=doc&amp;base=LAW&amp;n=518331&amp;date=12.01.2026&amp;dst=100007&amp;field=134" TargetMode="External"/><Relationship Id="rId46" Type="http://schemas.openxmlformats.org/officeDocument/2006/relationships/hyperlink" Target="https://login.consultant.ru/link/?req=doc&amp;base=LAW&amp;n=308448&amp;date=12.01.2026" TargetMode="External"/><Relationship Id="rId67" Type="http://schemas.openxmlformats.org/officeDocument/2006/relationships/hyperlink" Target="https://login.consultant.ru/link/?req=doc&amp;base=LAW&amp;n=493555&amp;date=12.01.2026&amp;dst=100029&amp;field=134" TargetMode="External"/><Relationship Id="rId272" Type="http://schemas.openxmlformats.org/officeDocument/2006/relationships/hyperlink" Target="https://login.consultant.ru/link/?req=doc&amp;base=LAW&amp;n=493555&amp;date=12.01.2026&amp;dst=100235&amp;field=134" TargetMode="External"/><Relationship Id="rId293" Type="http://schemas.openxmlformats.org/officeDocument/2006/relationships/hyperlink" Target="https://login.consultant.ru/link/?req=doc&amp;base=LAW&amp;n=518331&amp;date=12.01.2026&amp;dst=100150&amp;field=134" TargetMode="External"/><Relationship Id="rId307" Type="http://schemas.openxmlformats.org/officeDocument/2006/relationships/hyperlink" Target="https://login.consultant.ru/link/?req=doc&amp;base=LAW&amp;n=518331&amp;date=12.01.2026&amp;dst=100356&amp;field=134" TargetMode="External"/><Relationship Id="rId328" Type="http://schemas.openxmlformats.org/officeDocument/2006/relationships/hyperlink" Target="https://login.consultant.ru/link/?req=doc&amp;base=LAW&amp;n=493555&amp;date=12.01.2026&amp;dst=100293&amp;field=134" TargetMode="External"/><Relationship Id="rId349" Type="http://schemas.openxmlformats.org/officeDocument/2006/relationships/hyperlink" Target="https://login.consultant.ru/link/?req=doc&amp;base=LAW&amp;n=518331&amp;date=12.01.2026&amp;dst=100364&amp;field=134" TargetMode="External"/><Relationship Id="rId88" Type="http://schemas.openxmlformats.org/officeDocument/2006/relationships/hyperlink" Target="https://login.consultant.ru/link/?req=doc&amp;base=LAW&amp;n=465327&amp;date=12.01.2026&amp;dst=100033&amp;field=134" TargetMode="External"/><Relationship Id="rId111" Type="http://schemas.openxmlformats.org/officeDocument/2006/relationships/hyperlink" Target="https://login.consultant.ru/link/?req=doc&amp;base=LAW&amp;n=508563&amp;date=12.01.2026&amp;dst=100011&amp;field=134" TargetMode="External"/><Relationship Id="rId132" Type="http://schemas.openxmlformats.org/officeDocument/2006/relationships/hyperlink" Target="https://login.consultant.ru/link/?req=doc&amp;base=LAW&amp;n=465327&amp;date=12.01.2026&amp;dst=100047&amp;field=134" TargetMode="External"/><Relationship Id="rId153" Type="http://schemas.openxmlformats.org/officeDocument/2006/relationships/hyperlink" Target="https://login.consultant.ru/link/?req=doc&amp;base=LAW&amp;n=510916&amp;date=12.01.2026&amp;dst=100010&amp;field=134" TargetMode="External"/><Relationship Id="rId174" Type="http://schemas.openxmlformats.org/officeDocument/2006/relationships/hyperlink" Target="https://login.consultant.ru/link/?req=doc&amp;base=LAW&amp;n=508699&amp;date=12.01.2026&amp;dst=100029&amp;field=134" TargetMode="External"/><Relationship Id="rId195" Type="http://schemas.openxmlformats.org/officeDocument/2006/relationships/hyperlink" Target="https://login.consultant.ru/link/?req=doc&amp;base=LAW&amp;n=493555&amp;date=12.01.2026&amp;dst=100162&amp;field=134" TargetMode="External"/><Relationship Id="rId209" Type="http://schemas.openxmlformats.org/officeDocument/2006/relationships/hyperlink" Target="https://login.consultant.ru/link/?req=doc&amp;base=LAW&amp;n=493555&amp;date=12.01.2026&amp;dst=100178&amp;field=134" TargetMode="External"/><Relationship Id="rId360" Type="http://schemas.openxmlformats.org/officeDocument/2006/relationships/hyperlink" Target="https://login.consultant.ru/link/?req=doc&amp;base=LAW&amp;n=518331&amp;date=12.01.2026&amp;dst=100380&amp;field=134" TargetMode="External"/><Relationship Id="rId381" Type="http://schemas.openxmlformats.org/officeDocument/2006/relationships/hyperlink" Target="https://login.consultant.ru/link/?req=doc&amp;base=LAW&amp;n=307839&amp;date=12.01.2026&amp;dst=100165&amp;field=134" TargetMode="External"/><Relationship Id="rId220" Type="http://schemas.openxmlformats.org/officeDocument/2006/relationships/hyperlink" Target="https://login.consultant.ru/link/?req=doc&amp;base=LAW&amp;n=511573&amp;date=12.01.2026&amp;dst=100277&amp;field=134" TargetMode="External"/><Relationship Id="rId241" Type="http://schemas.openxmlformats.org/officeDocument/2006/relationships/hyperlink" Target="https://login.consultant.ru/link/?req=doc&amp;base=LAW&amp;n=523341&amp;date=12.01.2026&amp;dst=100020&amp;field=134" TargetMode="External"/><Relationship Id="rId15" Type="http://schemas.openxmlformats.org/officeDocument/2006/relationships/hyperlink" Target="https://login.consultant.ru/link/?req=doc&amp;base=LAW&amp;n=420574&amp;date=12.01.2026&amp;dst=100005&amp;field=134" TargetMode="External"/><Relationship Id="rId36" Type="http://schemas.openxmlformats.org/officeDocument/2006/relationships/hyperlink" Target="https://login.consultant.ru/link/?req=doc&amp;base=LAW&amp;n=493612&amp;date=12.01.2026&amp;dst=100015&amp;field=134" TargetMode="External"/><Relationship Id="rId57" Type="http://schemas.openxmlformats.org/officeDocument/2006/relationships/hyperlink" Target="https://login.consultant.ru/link/?req=doc&amp;base=LAW&amp;n=493555&amp;date=12.01.2026&amp;dst=100014&amp;field=134" TargetMode="External"/><Relationship Id="rId262" Type="http://schemas.openxmlformats.org/officeDocument/2006/relationships/hyperlink" Target="https://login.consultant.ru/link/?req=doc&amp;base=LAW&amp;n=518331&amp;date=12.01.2026&amp;dst=100335&amp;field=134" TargetMode="External"/><Relationship Id="rId283" Type="http://schemas.openxmlformats.org/officeDocument/2006/relationships/hyperlink" Target="https://login.consultant.ru/link/?req=doc&amp;base=LAW&amp;n=493555&amp;date=12.01.2026&amp;dst=100248&amp;field=134" TargetMode="External"/><Relationship Id="rId318" Type="http://schemas.openxmlformats.org/officeDocument/2006/relationships/hyperlink" Target="https://login.consultant.ru/link/?req=doc&amp;base=LAW&amp;n=493555&amp;date=12.01.2026&amp;dst=100280&amp;field=134" TargetMode="External"/><Relationship Id="rId339" Type="http://schemas.openxmlformats.org/officeDocument/2006/relationships/hyperlink" Target="https://login.consultant.ru/link/?req=doc&amp;base=LAW&amp;n=493555&amp;date=12.01.2026&amp;dst=100307&amp;field=134" TargetMode="External"/><Relationship Id="rId78" Type="http://schemas.openxmlformats.org/officeDocument/2006/relationships/hyperlink" Target="https://login.consultant.ru/link/?req=doc&amp;base=LAW&amp;n=493555&amp;date=12.01.2026&amp;dst=100046&amp;field=134" TargetMode="External"/><Relationship Id="rId99" Type="http://schemas.openxmlformats.org/officeDocument/2006/relationships/hyperlink" Target="https://login.consultant.ru/link/?req=doc&amp;base=LAW&amp;n=465327&amp;date=12.01.2026&amp;dst=100042&amp;field=134" TargetMode="External"/><Relationship Id="rId101" Type="http://schemas.openxmlformats.org/officeDocument/2006/relationships/hyperlink" Target="https://login.consultant.ru/link/?req=doc&amp;base=LAW&amp;n=475991&amp;date=12.01.2026" TargetMode="External"/><Relationship Id="rId122" Type="http://schemas.openxmlformats.org/officeDocument/2006/relationships/hyperlink" Target="https://login.consultant.ru/link/?req=doc&amp;base=LAW&amp;n=493555&amp;date=12.01.2026&amp;dst=100092&amp;field=134" TargetMode="External"/><Relationship Id="rId143" Type="http://schemas.openxmlformats.org/officeDocument/2006/relationships/hyperlink" Target="https://login.consultant.ru/link/?req=doc&amp;base=LAW&amp;n=518331&amp;date=12.01.2026&amp;dst=100280&amp;field=134" TargetMode="External"/><Relationship Id="rId164" Type="http://schemas.openxmlformats.org/officeDocument/2006/relationships/hyperlink" Target="https://login.consultant.ru/link/?req=doc&amp;base=LAW&amp;n=493555&amp;date=12.01.2026&amp;dst=100139&amp;field=134" TargetMode="External"/><Relationship Id="rId185" Type="http://schemas.openxmlformats.org/officeDocument/2006/relationships/hyperlink" Target="https://login.consultant.ru/link/?req=doc&amp;base=LAW&amp;n=465327&amp;date=12.01.2026&amp;dst=100055&amp;field=134" TargetMode="External"/><Relationship Id="rId350" Type="http://schemas.openxmlformats.org/officeDocument/2006/relationships/hyperlink" Target="https://login.consultant.ru/link/?req=doc&amp;base=LAW&amp;n=518331&amp;date=12.01.2026&amp;dst=100378&amp;field=134" TargetMode="External"/><Relationship Id="rId371" Type="http://schemas.openxmlformats.org/officeDocument/2006/relationships/hyperlink" Target="https://login.consultant.ru/link/?req=doc&amp;base=LAW&amp;n=463712&amp;date=12.01.2026&amp;dst=100455&amp;field=134" TargetMode="External"/><Relationship Id="rId9" Type="http://schemas.openxmlformats.org/officeDocument/2006/relationships/hyperlink" Target="https://login.consultant.ru/link/?req=doc&amp;base=LAW&amp;n=356721&amp;date=12.01.2026&amp;dst=100005&amp;field=134" TargetMode="External"/><Relationship Id="rId210" Type="http://schemas.openxmlformats.org/officeDocument/2006/relationships/hyperlink" Target="https://login.consultant.ru/link/?req=doc&amp;base=LAW&amp;n=516405&amp;date=12.01.2026&amp;dst=100006&amp;field=134" TargetMode="External"/><Relationship Id="rId392" Type="http://schemas.openxmlformats.org/officeDocument/2006/relationships/fontTable" Target="fontTable.xml"/><Relationship Id="rId26" Type="http://schemas.openxmlformats.org/officeDocument/2006/relationships/hyperlink" Target="https://login.consultant.ru/link/?req=doc&amp;base=LAW&amp;n=414294&amp;date=12.01.2026&amp;dst=100018&amp;field=134" TargetMode="External"/><Relationship Id="rId231" Type="http://schemas.openxmlformats.org/officeDocument/2006/relationships/hyperlink" Target="https://login.consultant.ru/link/?req=doc&amp;base=LAW&amp;n=493555&amp;date=12.01.2026&amp;dst=100194&amp;field=134" TargetMode="External"/><Relationship Id="rId252" Type="http://schemas.openxmlformats.org/officeDocument/2006/relationships/hyperlink" Target="https://login.consultant.ru/link/?req=doc&amp;base=LAW&amp;n=493555&amp;date=12.01.2026&amp;dst=100212&amp;field=134" TargetMode="External"/><Relationship Id="rId273" Type="http://schemas.openxmlformats.org/officeDocument/2006/relationships/hyperlink" Target="https://login.consultant.ru/link/?req=doc&amp;base=LAW&amp;n=493555&amp;date=12.01.2026&amp;dst=100236&amp;field=134" TargetMode="External"/><Relationship Id="rId294" Type="http://schemas.openxmlformats.org/officeDocument/2006/relationships/hyperlink" Target="https://login.consultant.ru/link/?req=doc&amp;base=LAW&amp;n=494804&amp;date=12.01.2026&amp;dst=100128&amp;field=134" TargetMode="External"/><Relationship Id="rId308" Type="http://schemas.openxmlformats.org/officeDocument/2006/relationships/hyperlink" Target="https://login.consultant.ru/link/?req=doc&amp;base=LAW&amp;n=475991&amp;date=12.01.2026" TargetMode="External"/><Relationship Id="rId329" Type="http://schemas.openxmlformats.org/officeDocument/2006/relationships/hyperlink" Target="https://login.consultant.ru/link/?req=doc&amp;base=LAW&amp;n=493555&amp;date=12.01.2026&amp;dst=100294&amp;field=134" TargetMode="External"/><Relationship Id="rId47" Type="http://schemas.openxmlformats.org/officeDocument/2006/relationships/hyperlink" Target="https://login.consultant.ru/link/?req=doc&amp;base=LAW&amp;n=308363&amp;date=12.01.2026&amp;dst=100013&amp;field=134" TargetMode="External"/><Relationship Id="rId68" Type="http://schemas.openxmlformats.org/officeDocument/2006/relationships/hyperlink" Target="https://login.consultant.ru/link/?req=doc&amp;base=LAW&amp;n=493555&amp;date=12.01.2026&amp;dst=100030&amp;field=134" TargetMode="External"/><Relationship Id="rId89" Type="http://schemas.openxmlformats.org/officeDocument/2006/relationships/hyperlink" Target="https://login.consultant.ru/link/?req=doc&amp;base=LAW&amp;n=493555&amp;date=12.01.2026&amp;dst=100057&amp;field=134" TargetMode="External"/><Relationship Id="rId112" Type="http://schemas.openxmlformats.org/officeDocument/2006/relationships/hyperlink" Target="https://login.consultant.ru/link/?req=doc&amp;base=LAW&amp;n=493555&amp;date=12.01.2026&amp;dst=100079&amp;field=134" TargetMode="External"/><Relationship Id="rId133" Type="http://schemas.openxmlformats.org/officeDocument/2006/relationships/hyperlink" Target="https://login.consultant.ru/link/?req=doc&amp;base=LAW&amp;n=493555&amp;date=12.01.2026&amp;dst=100109&amp;field=134" TargetMode="External"/><Relationship Id="rId154" Type="http://schemas.openxmlformats.org/officeDocument/2006/relationships/hyperlink" Target="https://login.consultant.ru/link/?req=doc&amp;base=LAW&amp;n=493555&amp;date=12.01.2026&amp;dst=100128&amp;field=134" TargetMode="External"/><Relationship Id="rId175" Type="http://schemas.openxmlformats.org/officeDocument/2006/relationships/hyperlink" Target="https://login.consultant.ru/link/?req=doc&amp;base=LAW&amp;n=494804&amp;date=12.01.2026&amp;dst=100256&amp;field=134" TargetMode="External"/><Relationship Id="rId340" Type="http://schemas.openxmlformats.org/officeDocument/2006/relationships/hyperlink" Target="https://login.consultant.ru/link/?req=doc&amp;base=LAW&amp;n=518331&amp;date=12.01.2026&amp;dst=100363&amp;field=134" TargetMode="External"/><Relationship Id="rId361" Type="http://schemas.openxmlformats.org/officeDocument/2006/relationships/hyperlink" Target="https://login.consultant.ru/link/?req=doc&amp;base=LAW&amp;n=518331&amp;date=12.01.2026&amp;dst=100382&amp;field=134" TargetMode="External"/><Relationship Id="rId196" Type="http://schemas.openxmlformats.org/officeDocument/2006/relationships/hyperlink" Target="https://login.consultant.ru/link/?req=doc&amp;base=LAW&amp;n=493555&amp;date=12.01.2026&amp;dst=100164&amp;field=134" TargetMode="External"/><Relationship Id="rId200" Type="http://schemas.openxmlformats.org/officeDocument/2006/relationships/hyperlink" Target="https://login.consultant.ru/link/?req=doc&amp;base=LAW&amp;n=493555&amp;date=12.01.2026&amp;dst=100168&amp;field=134" TargetMode="External"/><Relationship Id="rId382" Type="http://schemas.openxmlformats.org/officeDocument/2006/relationships/hyperlink" Target="https://login.consultant.ru/link/?req=doc&amp;base=LAW&amp;n=307841&amp;date=12.01.2026&amp;dst=100579&amp;field=134" TargetMode="External"/><Relationship Id="rId16" Type="http://schemas.openxmlformats.org/officeDocument/2006/relationships/hyperlink" Target="https://login.consultant.ru/link/?req=doc&amp;base=LAW&amp;n=465358&amp;date=12.01.2026&amp;dst=100010&amp;field=134" TargetMode="External"/><Relationship Id="rId221" Type="http://schemas.openxmlformats.org/officeDocument/2006/relationships/hyperlink" Target="https://login.consultant.ru/link/?req=doc&amp;base=LAW&amp;n=493555&amp;date=12.01.2026&amp;dst=100185&amp;field=134" TargetMode="External"/><Relationship Id="rId242" Type="http://schemas.openxmlformats.org/officeDocument/2006/relationships/hyperlink" Target="https://login.consultant.ru/link/?req=doc&amp;base=LAW&amp;n=523341&amp;date=12.01.2026&amp;dst=100022&amp;field=134" TargetMode="External"/><Relationship Id="rId263" Type="http://schemas.openxmlformats.org/officeDocument/2006/relationships/hyperlink" Target="https://login.consultant.ru/link/?req=doc&amp;base=LAW&amp;n=507235&amp;date=12.01.2026" TargetMode="External"/><Relationship Id="rId284" Type="http://schemas.openxmlformats.org/officeDocument/2006/relationships/hyperlink" Target="https://login.consultant.ru/link/?req=doc&amp;base=LAW&amp;n=493555&amp;date=12.01.2026&amp;dst=100250&amp;field=134" TargetMode="External"/><Relationship Id="rId319" Type="http://schemas.openxmlformats.org/officeDocument/2006/relationships/hyperlink" Target="https://login.consultant.ru/link/?req=doc&amp;base=LAW&amp;n=493555&amp;date=12.01.2026&amp;dst=100281&amp;field=134" TargetMode="External"/><Relationship Id="rId37" Type="http://schemas.openxmlformats.org/officeDocument/2006/relationships/hyperlink" Target="https://login.consultant.ru/link/?req=doc&amp;base=LAW&amp;n=493626&amp;date=12.01.2026&amp;dst=100012&amp;field=134" TargetMode="External"/><Relationship Id="rId58" Type="http://schemas.openxmlformats.org/officeDocument/2006/relationships/hyperlink" Target="https://login.consultant.ru/link/?req=doc&amp;base=LAW&amp;n=493555&amp;date=12.01.2026&amp;dst=100016&amp;field=134" TargetMode="External"/><Relationship Id="rId79" Type="http://schemas.openxmlformats.org/officeDocument/2006/relationships/hyperlink" Target="https://login.consultant.ru/link/?req=doc&amp;base=LAW&amp;n=493555&amp;date=12.01.2026&amp;dst=100047&amp;field=134" TargetMode="External"/><Relationship Id="rId102" Type="http://schemas.openxmlformats.org/officeDocument/2006/relationships/hyperlink" Target="https://login.consultant.ru/link/?req=doc&amp;base=LAW&amp;n=493555&amp;date=12.01.2026&amp;dst=100070&amp;field=134" TargetMode="External"/><Relationship Id="rId123" Type="http://schemas.openxmlformats.org/officeDocument/2006/relationships/hyperlink" Target="https://login.consultant.ru/link/?req=doc&amp;base=LAW&amp;n=493555&amp;date=12.01.2026&amp;dst=100093&amp;field=134" TargetMode="External"/><Relationship Id="rId144" Type="http://schemas.openxmlformats.org/officeDocument/2006/relationships/hyperlink" Target="https://login.consultant.ru/link/?req=doc&amp;base=LAW&amp;n=518331&amp;date=12.01.2026&amp;dst=100284&amp;field=134" TargetMode="External"/><Relationship Id="rId330" Type="http://schemas.openxmlformats.org/officeDocument/2006/relationships/hyperlink" Target="https://login.consultant.ru/link/?req=doc&amp;base=LAW&amp;n=511498&amp;date=12.01.2026" TargetMode="External"/><Relationship Id="rId90" Type="http://schemas.openxmlformats.org/officeDocument/2006/relationships/hyperlink" Target="https://login.consultant.ru/link/?req=doc&amp;base=LAW&amp;n=493555&amp;date=12.01.2026&amp;dst=100058&amp;field=134" TargetMode="External"/><Relationship Id="rId165" Type="http://schemas.openxmlformats.org/officeDocument/2006/relationships/hyperlink" Target="https://login.consultant.ru/link/?req=doc&amp;base=LAW&amp;n=493555&amp;date=12.01.2026&amp;dst=100140&amp;field=134" TargetMode="External"/><Relationship Id="rId186" Type="http://schemas.openxmlformats.org/officeDocument/2006/relationships/hyperlink" Target="https://login.consultant.ru/link/?req=doc&amp;base=LAW&amp;n=451089&amp;date=12.01.2026&amp;dst=100008&amp;field=134" TargetMode="External"/><Relationship Id="rId351" Type="http://schemas.openxmlformats.org/officeDocument/2006/relationships/hyperlink" Target="https://login.consultant.ru/link/?req=doc&amp;base=LAW&amp;n=518331&amp;date=12.01.2026&amp;dst=100379&amp;field=134" TargetMode="External"/><Relationship Id="rId372" Type="http://schemas.openxmlformats.org/officeDocument/2006/relationships/hyperlink" Target="https://login.consultant.ru/link/?req=doc&amp;base=LAW&amp;n=463712&amp;date=12.01.2026&amp;dst=100561&amp;field=134" TargetMode="External"/><Relationship Id="rId393" Type="http://schemas.openxmlformats.org/officeDocument/2006/relationships/theme" Target="theme/theme1.xml"/><Relationship Id="rId211" Type="http://schemas.openxmlformats.org/officeDocument/2006/relationships/hyperlink" Target="https://login.consultant.ru/link/?req=doc&amp;base=LAW&amp;n=493555&amp;date=12.01.2026&amp;dst=100179&amp;field=134" TargetMode="External"/><Relationship Id="rId232" Type="http://schemas.openxmlformats.org/officeDocument/2006/relationships/hyperlink" Target="https://login.consultant.ru/link/?req=doc&amp;base=LAW&amp;n=493555&amp;date=12.01.2026&amp;dst=100195&amp;field=134" TargetMode="External"/><Relationship Id="rId253" Type="http://schemas.openxmlformats.org/officeDocument/2006/relationships/hyperlink" Target="https://login.consultant.ru/link/?req=doc&amp;base=LAW&amp;n=493555&amp;date=12.01.2026&amp;dst=100214&amp;field=134" TargetMode="External"/><Relationship Id="rId274" Type="http://schemas.openxmlformats.org/officeDocument/2006/relationships/hyperlink" Target="https://login.consultant.ru/link/?req=doc&amp;base=LAW&amp;n=493555&amp;date=12.01.2026&amp;dst=100240&amp;field=134" TargetMode="External"/><Relationship Id="rId295" Type="http://schemas.openxmlformats.org/officeDocument/2006/relationships/hyperlink" Target="https://login.consultant.ru/link/?req=doc&amp;base=LAW&amp;n=518331&amp;date=12.01.2026&amp;dst=100022&amp;field=134" TargetMode="External"/><Relationship Id="rId309" Type="http://schemas.openxmlformats.org/officeDocument/2006/relationships/hyperlink" Target="https://login.consultant.ru/link/?req=doc&amp;base=LAW&amp;n=493555&amp;date=12.01.2026&amp;dst=100277&amp;field=134" TargetMode="External"/><Relationship Id="rId27" Type="http://schemas.openxmlformats.org/officeDocument/2006/relationships/hyperlink" Target="https://login.consultant.ru/link/?req=doc&amp;base=LAW&amp;n=303019&amp;date=12.01.2026&amp;dst=100015&amp;field=134" TargetMode="External"/><Relationship Id="rId48" Type="http://schemas.openxmlformats.org/officeDocument/2006/relationships/hyperlink" Target="https://login.consultant.ru/link/?req=doc&amp;base=LAW&amp;n=493626&amp;date=12.01.2026&amp;dst=100015&amp;field=134" TargetMode="External"/><Relationship Id="rId69" Type="http://schemas.openxmlformats.org/officeDocument/2006/relationships/hyperlink" Target="https://login.consultant.ru/link/?req=doc&amp;base=LAW&amp;n=493555&amp;date=12.01.2026&amp;dst=100032&amp;field=134" TargetMode="External"/><Relationship Id="rId113" Type="http://schemas.openxmlformats.org/officeDocument/2006/relationships/hyperlink" Target="https://login.consultant.ru/link/?req=doc&amp;base=LAW&amp;n=493555&amp;date=12.01.2026&amp;dst=100081&amp;field=134" TargetMode="External"/><Relationship Id="rId134" Type="http://schemas.openxmlformats.org/officeDocument/2006/relationships/hyperlink" Target="https://login.consultant.ru/link/?req=doc&amp;base=LAW&amp;n=493555&amp;date=12.01.2026&amp;dst=100109&amp;field=134" TargetMode="External"/><Relationship Id="rId320" Type="http://schemas.openxmlformats.org/officeDocument/2006/relationships/hyperlink" Target="https://login.consultant.ru/link/?req=doc&amp;base=LAW&amp;n=493555&amp;date=12.01.2026&amp;dst=100283&amp;field=134" TargetMode="External"/><Relationship Id="rId80" Type="http://schemas.openxmlformats.org/officeDocument/2006/relationships/hyperlink" Target="https://login.consultant.ru/link/?req=doc&amp;base=LAW&amp;n=493555&amp;date=12.01.2026&amp;dst=100049&amp;field=134" TargetMode="External"/><Relationship Id="rId155" Type="http://schemas.openxmlformats.org/officeDocument/2006/relationships/hyperlink" Target="https://login.consultant.ru/link/?req=doc&amp;base=LAW&amp;n=493555&amp;date=12.01.2026&amp;dst=100129&amp;field=134" TargetMode="External"/><Relationship Id="rId176" Type="http://schemas.openxmlformats.org/officeDocument/2006/relationships/hyperlink" Target="https://login.consultant.ru/link/?req=doc&amp;base=LAW&amp;n=494804&amp;date=12.01.2026&amp;dst=100256&amp;field=134" TargetMode="External"/><Relationship Id="rId197" Type="http://schemas.openxmlformats.org/officeDocument/2006/relationships/hyperlink" Target="https://login.consultant.ru/link/?req=doc&amp;base=LAW&amp;n=493555&amp;date=12.01.2026&amp;dst=100165&amp;field=134" TargetMode="External"/><Relationship Id="rId341" Type="http://schemas.openxmlformats.org/officeDocument/2006/relationships/hyperlink" Target="https://login.consultant.ru/link/?req=doc&amp;base=LAW&amp;n=493555&amp;date=12.01.2026&amp;dst=100308&amp;field=134" TargetMode="External"/><Relationship Id="rId362" Type="http://schemas.openxmlformats.org/officeDocument/2006/relationships/hyperlink" Target="https://login.consultant.ru/link/?req=doc&amp;base=LAW&amp;n=493555&amp;date=12.01.2026&amp;dst=100331&amp;field=134" TargetMode="External"/><Relationship Id="rId383" Type="http://schemas.openxmlformats.org/officeDocument/2006/relationships/hyperlink" Target="https://login.consultant.ru/link/?req=doc&amp;base=LAW&amp;n=289201&amp;date=12.01.2026&amp;dst=100110&amp;field=134" TargetMode="External"/><Relationship Id="rId201" Type="http://schemas.openxmlformats.org/officeDocument/2006/relationships/hyperlink" Target="https://login.consultant.ru/link/?req=doc&amp;base=LAW&amp;n=465327&amp;date=12.01.2026&amp;dst=100059&amp;field=134" TargetMode="External"/><Relationship Id="rId222" Type="http://schemas.openxmlformats.org/officeDocument/2006/relationships/hyperlink" Target="https://login.consultant.ru/link/?req=doc&amp;base=LAW&amp;n=493555&amp;date=12.01.2026&amp;dst=100186&amp;field=134" TargetMode="External"/><Relationship Id="rId243" Type="http://schemas.openxmlformats.org/officeDocument/2006/relationships/hyperlink" Target="https://login.consultant.ru/link/?req=doc&amp;base=LAW&amp;n=523341&amp;date=12.01.2026&amp;dst=100025&amp;field=134" TargetMode="External"/><Relationship Id="rId264" Type="http://schemas.openxmlformats.org/officeDocument/2006/relationships/hyperlink" Target="https://login.consultant.ru/link/?req=doc&amp;base=LAW&amp;n=507235&amp;date=12.01.2026" TargetMode="External"/><Relationship Id="rId285" Type="http://schemas.openxmlformats.org/officeDocument/2006/relationships/hyperlink" Target="https://login.consultant.ru/link/?req=doc&amp;base=LAW&amp;n=493555&amp;date=12.01.2026&amp;dst=100252&amp;field=134" TargetMode="External"/><Relationship Id="rId17" Type="http://schemas.openxmlformats.org/officeDocument/2006/relationships/hyperlink" Target="https://login.consultant.ru/link/?req=doc&amp;base=LAW&amp;n=493626&amp;date=12.01.2026&amp;dst=100005&amp;field=134" TargetMode="External"/><Relationship Id="rId38" Type="http://schemas.openxmlformats.org/officeDocument/2006/relationships/hyperlink" Target="https://login.consultant.ru/link/?req=doc&amp;base=LAW&amp;n=493612&amp;date=12.01.2026&amp;dst=100016&amp;field=134" TargetMode="External"/><Relationship Id="rId59" Type="http://schemas.openxmlformats.org/officeDocument/2006/relationships/hyperlink" Target="https://login.consultant.ru/link/?req=doc&amp;base=LAW&amp;n=493555&amp;date=12.01.2026&amp;dst=100017&amp;field=134" TargetMode="External"/><Relationship Id="rId103" Type="http://schemas.openxmlformats.org/officeDocument/2006/relationships/hyperlink" Target="https://login.consultant.ru/link/?req=doc&amp;base=LAW&amp;n=475991&amp;date=12.01.2026" TargetMode="External"/><Relationship Id="rId124" Type="http://schemas.openxmlformats.org/officeDocument/2006/relationships/hyperlink" Target="https://login.consultant.ru/link/?req=doc&amp;base=LAW&amp;n=493555&amp;date=12.01.2026&amp;dst=100095&amp;field=134" TargetMode="External"/><Relationship Id="rId310" Type="http://schemas.openxmlformats.org/officeDocument/2006/relationships/hyperlink" Target="https://login.consultant.ru/link/?req=doc&amp;base=LAW&amp;n=486533&amp;date=12.01.2026&amp;dst=100008&amp;field=134" TargetMode="External"/><Relationship Id="rId70" Type="http://schemas.openxmlformats.org/officeDocument/2006/relationships/hyperlink" Target="https://login.consultant.ru/link/?req=doc&amp;base=LAW&amp;n=494804&amp;date=12.01.2026&amp;dst=100014&amp;field=134" TargetMode="External"/><Relationship Id="rId91" Type="http://schemas.openxmlformats.org/officeDocument/2006/relationships/hyperlink" Target="https://login.consultant.ru/link/?req=doc&amp;base=LAW&amp;n=465327&amp;date=12.01.2026&amp;dst=100035&amp;field=134" TargetMode="External"/><Relationship Id="rId145" Type="http://schemas.openxmlformats.org/officeDocument/2006/relationships/hyperlink" Target="https://login.consultant.ru/link/?req=doc&amp;base=LAW&amp;n=494804&amp;date=12.01.2026&amp;dst=100082&amp;field=134" TargetMode="External"/><Relationship Id="rId166" Type="http://schemas.openxmlformats.org/officeDocument/2006/relationships/hyperlink" Target="https://login.consultant.ru/link/?req=doc&amp;base=LAW&amp;n=493555&amp;date=12.01.2026&amp;dst=100142&amp;field=134" TargetMode="External"/><Relationship Id="rId187" Type="http://schemas.openxmlformats.org/officeDocument/2006/relationships/hyperlink" Target="https://login.consultant.ru/link/?req=doc&amp;base=LAW&amp;n=465327&amp;date=12.01.2026&amp;dst=100057&amp;field=134" TargetMode="External"/><Relationship Id="rId331" Type="http://schemas.openxmlformats.org/officeDocument/2006/relationships/hyperlink" Target="https://login.consultant.ru/link/?req=doc&amp;base=LAW&amp;n=493555&amp;date=12.01.2026&amp;dst=100296&amp;field=134" TargetMode="External"/><Relationship Id="rId352" Type="http://schemas.openxmlformats.org/officeDocument/2006/relationships/hyperlink" Target="https://login.consultant.ru/link/?req=doc&amp;base=LAW&amp;n=493555&amp;date=12.01.2026&amp;dst=100318&amp;field=134" TargetMode="External"/><Relationship Id="rId373" Type="http://schemas.openxmlformats.org/officeDocument/2006/relationships/hyperlink" Target="https://login.consultant.ru/link/?req=doc&amp;base=LAW&amp;n=463712&amp;date=12.01.2026&amp;dst=100778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99391&amp;date=12.01.2026&amp;dst=100012&amp;field=134" TargetMode="External"/><Relationship Id="rId233" Type="http://schemas.openxmlformats.org/officeDocument/2006/relationships/hyperlink" Target="https://login.consultant.ru/link/?req=doc&amp;base=LAW&amp;n=499391&amp;date=12.01.2026&amp;dst=100014&amp;field=134" TargetMode="External"/><Relationship Id="rId254" Type="http://schemas.openxmlformats.org/officeDocument/2006/relationships/hyperlink" Target="https://login.consultant.ru/link/?req=doc&amp;base=LAW&amp;n=493626&amp;date=12.01.2026&amp;dst=100451&amp;field=134" TargetMode="External"/><Relationship Id="rId28" Type="http://schemas.openxmlformats.org/officeDocument/2006/relationships/hyperlink" Target="https://login.consultant.ru/link/?req=doc&amp;base=LAW&amp;n=507235&amp;date=12.01.2026&amp;dst=100019&amp;field=134" TargetMode="External"/><Relationship Id="rId49" Type="http://schemas.openxmlformats.org/officeDocument/2006/relationships/hyperlink" Target="https://login.consultant.ru/link/?req=doc&amp;base=LAW&amp;n=453646&amp;date=12.01.2026&amp;dst=100014&amp;field=134" TargetMode="External"/><Relationship Id="rId114" Type="http://schemas.openxmlformats.org/officeDocument/2006/relationships/hyperlink" Target="https://login.consultant.ru/link/?req=doc&amp;base=LAW&amp;n=493555&amp;date=12.01.2026&amp;dst=100082&amp;field=134" TargetMode="External"/><Relationship Id="rId275" Type="http://schemas.openxmlformats.org/officeDocument/2006/relationships/hyperlink" Target="https://login.consultant.ru/link/?req=doc&amp;base=LAW&amp;n=493555&amp;date=12.01.2026&amp;dst=100242&amp;field=134" TargetMode="External"/><Relationship Id="rId296" Type="http://schemas.openxmlformats.org/officeDocument/2006/relationships/hyperlink" Target="https://login.consultant.ru/link/?req=doc&amp;base=LAW&amp;n=518331&amp;date=12.01.2026&amp;dst=100341&amp;field=134" TargetMode="External"/><Relationship Id="rId300" Type="http://schemas.openxmlformats.org/officeDocument/2006/relationships/hyperlink" Target="https://login.consultant.ru/link/?req=doc&amp;base=LAW&amp;n=493555&amp;date=12.01.2026&amp;dst=100272&amp;field=134" TargetMode="External"/><Relationship Id="rId60" Type="http://schemas.openxmlformats.org/officeDocument/2006/relationships/hyperlink" Target="https://login.consultant.ru/link/?req=doc&amp;base=LAW&amp;n=493555&amp;date=12.01.2026&amp;dst=100018&amp;field=134" TargetMode="External"/><Relationship Id="rId81" Type="http://schemas.openxmlformats.org/officeDocument/2006/relationships/hyperlink" Target="https://login.consultant.ru/link/?req=doc&amp;base=LAW&amp;n=493555&amp;date=12.01.2026&amp;dst=100050&amp;field=134" TargetMode="External"/><Relationship Id="rId135" Type="http://schemas.openxmlformats.org/officeDocument/2006/relationships/hyperlink" Target="https://login.consultant.ru/link/?req=doc&amp;base=LAW&amp;n=493555&amp;date=12.01.2026&amp;dst=100110&amp;field=134" TargetMode="External"/><Relationship Id="rId156" Type="http://schemas.openxmlformats.org/officeDocument/2006/relationships/hyperlink" Target="https://login.consultant.ru/link/?req=doc&amp;base=LAW&amp;n=493555&amp;date=12.01.2026&amp;dst=100131&amp;field=134" TargetMode="External"/><Relationship Id="rId177" Type="http://schemas.openxmlformats.org/officeDocument/2006/relationships/hyperlink" Target="https://login.consultant.ru/link/?req=doc&amp;base=LAW&amp;n=493555&amp;date=12.01.2026&amp;dst=100148&amp;field=134" TargetMode="External"/><Relationship Id="rId198" Type="http://schemas.openxmlformats.org/officeDocument/2006/relationships/hyperlink" Target="https://login.consultant.ru/link/?req=doc&amp;base=LAW&amp;n=493555&amp;date=12.01.2026&amp;dst=100166&amp;field=134" TargetMode="External"/><Relationship Id="rId321" Type="http://schemas.openxmlformats.org/officeDocument/2006/relationships/hyperlink" Target="https://login.consultant.ru/link/?req=doc&amp;base=LAW&amp;n=493555&amp;date=12.01.2026&amp;dst=100285&amp;field=134" TargetMode="External"/><Relationship Id="rId342" Type="http://schemas.openxmlformats.org/officeDocument/2006/relationships/hyperlink" Target="https://login.consultant.ru/link/?req=doc&amp;base=LAW&amp;n=493555&amp;date=12.01.2026&amp;dst=100310&amp;field=134" TargetMode="External"/><Relationship Id="rId363" Type="http://schemas.openxmlformats.org/officeDocument/2006/relationships/hyperlink" Target="https://login.consultant.ru/link/?req=doc&amp;base=LAW&amp;n=518331&amp;date=12.01.2026&amp;dst=100383&amp;field=134" TargetMode="External"/><Relationship Id="rId384" Type="http://schemas.openxmlformats.org/officeDocument/2006/relationships/hyperlink" Target="https://login.consultant.ru/link/?req=doc&amp;base=LAW&amp;n=279843&amp;date=12.01.2026&amp;dst=95&amp;field=134" TargetMode="External"/><Relationship Id="rId202" Type="http://schemas.openxmlformats.org/officeDocument/2006/relationships/hyperlink" Target="https://login.consultant.ru/link/?req=doc&amp;base=LAW&amp;n=493555&amp;date=12.01.2026&amp;dst=100170&amp;field=134" TargetMode="External"/><Relationship Id="rId223" Type="http://schemas.openxmlformats.org/officeDocument/2006/relationships/hyperlink" Target="https://login.consultant.ru/link/?req=doc&amp;base=LAW&amp;n=511498&amp;date=12.01.2026" TargetMode="External"/><Relationship Id="rId244" Type="http://schemas.openxmlformats.org/officeDocument/2006/relationships/hyperlink" Target="https://login.consultant.ru/link/?req=doc&amp;base=LAW&amp;n=511573&amp;date=12.01.2026&amp;dst=100279&amp;field=134" TargetMode="External"/><Relationship Id="rId18" Type="http://schemas.openxmlformats.org/officeDocument/2006/relationships/hyperlink" Target="https://login.consultant.ru/link/?req=doc&amp;base=LAW&amp;n=453646&amp;date=12.01.2026&amp;dst=100013&amp;field=134" TargetMode="External"/><Relationship Id="rId39" Type="http://schemas.openxmlformats.org/officeDocument/2006/relationships/hyperlink" Target="https://login.consultant.ru/link/?req=doc&amp;base=LAW&amp;n=493626&amp;date=12.01.2026&amp;dst=100012&amp;field=134" TargetMode="External"/><Relationship Id="rId265" Type="http://schemas.openxmlformats.org/officeDocument/2006/relationships/hyperlink" Target="https://login.consultant.ru/link/?req=doc&amp;base=LAW&amp;n=493555&amp;date=12.01.2026&amp;dst=100220&amp;field=134" TargetMode="External"/><Relationship Id="rId286" Type="http://schemas.openxmlformats.org/officeDocument/2006/relationships/hyperlink" Target="https://login.consultant.ru/link/?req=doc&amp;base=LAW&amp;n=493555&amp;date=12.01.2026&amp;dst=100253&amp;field=134" TargetMode="External"/><Relationship Id="rId50" Type="http://schemas.openxmlformats.org/officeDocument/2006/relationships/hyperlink" Target="https://login.consultant.ru/link/?req=doc&amp;base=LAW&amp;n=511573&amp;date=12.01.2026&amp;dst=100275&amp;field=134" TargetMode="External"/><Relationship Id="rId104" Type="http://schemas.openxmlformats.org/officeDocument/2006/relationships/hyperlink" Target="https://login.consultant.ru/link/?req=doc&amp;base=LAW&amp;n=493555&amp;date=12.01.2026&amp;dst=100071&amp;field=134" TargetMode="External"/><Relationship Id="rId125" Type="http://schemas.openxmlformats.org/officeDocument/2006/relationships/hyperlink" Target="https://login.consultant.ru/link/?req=doc&amp;base=LAW&amp;n=475991&amp;date=12.01.2026" TargetMode="External"/><Relationship Id="rId146" Type="http://schemas.openxmlformats.org/officeDocument/2006/relationships/hyperlink" Target="https://login.consultant.ru/link/?req=doc&amp;base=LAW&amp;n=518331&amp;date=12.01.2026&amp;dst=100287&amp;field=134" TargetMode="External"/><Relationship Id="rId167" Type="http://schemas.openxmlformats.org/officeDocument/2006/relationships/hyperlink" Target="https://login.consultant.ru/link/?req=doc&amp;base=LAW&amp;n=493555&amp;date=12.01.2026&amp;dst=100144&amp;field=134" TargetMode="External"/><Relationship Id="rId188" Type="http://schemas.openxmlformats.org/officeDocument/2006/relationships/hyperlink" Target="https://login.consultant.ru/link/?req=doc&amp;base=LAW&amp;n=493555&amp;date=12.01.2026&amp;dst=100152&amp;field=134" TargetMode="External"/><Relationship Id="rId311" Type="http://schemas.openxmlformats.org/officeDocument/2006/relationships/hyperlink" Target="https://login.consultant.ru/link/?req=doc&amp;base=LAW&amp;n=493555&amp;date=12.01.2026&amp;dst=100278&amp;field=134" TargetMode="External"/><Relationship Id="rId332" Type="http://schemas.openxmlformats.org/officeDocument/2006/relationships/hyperlink" Target="https://login.consultant.ru/link/?req=doc&amp;base=LAW&amp;n=493555&amp;date=12.01.2026&amp;dst=100297&amp;field=134" TargetMode="External"/><Relationship Id="rId353" Type="http://schemas.openxmlformats.org/officeDocument/2006/relationships/hyperlink" Target="https://login.consultant.ru/link/?req=doc&amp;base=LAW&amp;n=493555&amp;date=12.01.2026&amp;dst=100319&amp;field=134" TargetMode="External"/><Relationship Id="rId374" Type="http://schemas.openxmlformats.org/officeDocument/2006/relationships/hyperlink" Target="https://login.consultant.ru/link/?req=doc&amp;base=LAW&amp;n=493555&amp;date=12.01.2026&amp;dst=100338&amp;field=134" TargetMode="External"/><Relationship Id="rId71" Type="http://schemas.openxmlformats.org/officeDocument/2006/relationships/hyperlink" Target="https://login.consultant.ru/link/?req=doc&amp;base=LAW&amp;n=518331&amp;date=12.01.2026&amp;dst=100260&amp;field=134" TargetMode="External"/><Relationship Id="rId92" Type="http://schemas.openxmlformats.org/officeDocument/2006/relationships/hyperlink" Target="https://login.consultant.ru/link/?req=doc&amp;base=LAW&amp;n=482079&amp;date=12.01.2026&amp;dst=100009&amp;field=134" TargetMode="External"/><Relationship Id="rId213" Type="http://schemas.openxmlformats.org/officeDocument/2006/relationships/hyperlink" Target="https://login.consultant.ru/link/?req=doc&amp;base=LAW&amp;n=493555&amp;date=12.01.2026&amp;dst=100180&amp;field=134" TargetMode="External"/><Relationship Id="rId234" Type="http://schemas.openxmlformats.org/officeDocument/2006/relationships/hyperlink" Target="https://login.consultant.ru/link/?req=doc&amp;base=LAW&amp;n=523341&amp;date=12.01.2026&amp;dst=100014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3555&amp;date=12.01.2026&amp;dst=100011&amp;field=134" TargetMode="External"/><Relationship Id="rId255" Type="http://schemas.openxmlformats.org/officeDocument/2006/relationships/hyperlink" Target="https://login.consultant.ru/link/?req=doc&amp;base=LAW&amp;n=453646&amp;date=12.01.2026&amp;dst=100031&amp;field=134" TargetMode="External"/><Relationship Id="rId276" Type="http://schemas.openxmlformats.org/officeDocument/2006/relationships/hyperlink" Target="https://login.consultant.ru/link/?req=doc&amp;base=LAW&amp;n=493555&amp;date=12.01.2026&amp;dst=100244&amp;field=134" TargetMode="External"/><Relationship Id="rId297" Type="http://schemas.openxmlformats.org/officeDocument/2006/relationships/hyperlink" Target="https://login.consultant.ru/link/?req=doc&amp;base=LAW&amp;n=453646&amp;date=12.01.2026&amp;dst=100035&amp;field=134" TargetMode="External"/><Relationship Id="rId40" Type="http://schemas.openxmlformats.org/officeDocument/2006/relationships/hyperlink" Target="https://login.consultant.ru/link/?req=doc&amp;base=LAW&amp;n=388365&amp;date=12.01.2026&amp;dst=100014&amp;field=134" TargetMode="External"/><Relationship Id="rId115" Type="http://schemas.openxmlformats.org/officeDocument/2006/relationships/hyperlink" Target="https://login.consultant.ru/link/?req=doc&amp;base=LAW&amp;n=493555&amp;date=12.01.2026&amp;dst=100084&amp;field=134" TargetMode="External"/><Relationship Id="rId136" Type="http://schemas.openxmlformats.org/officeDocument/2006/relationships/hyperlink" Target="https://login.consultant.ru/link/?req=doc&amp;base=LAW&amp;n=494804&amp;date=12.01.2026&amp;dst=100030&amp;field=134" TargetMode="External"/><Relationship Id="rId157" Type="http://schemas.openxmlformats.org/officeDocument/2006/relationships/hyperlink" Target="https://login.consultant.ru/link/?req=doc&amp;base=LAW&amp;n=465327&amp;date=12.01.2026&amp;dst=100047&amp;field=134" TargetMode="External"/><Relationship Id="rId178" Type="http://schemas.openxmlformats.org/officeDocument/2006/relationships/hyperlink" Target="https://login.consultant.ru/link/?req=doc&amp;base=LAW&amp;n=493555&amp;date=12.01.2026&amp;dst=100150&amp;field=134" TargetMode="External"/><Relationship Id="rId301" Type="http://schemas.openxmlformats.org/officeDocument/2006/relationships/hyperlink" Target="https://login.consultant.ru/link/?req=doc&amp;base=LAW&amp;n=493555&amp;date=12.01.2026&amp;dst=100274&amp;field=134" TargetMode="External"/><Relationship Id="rId322" Type="http://schemas.openxmlformats.org/officeDocument/2006/relationships/hyperlink" Target="https://login.consultant.ru/link/?req=doc&amp;base=LAW&amp;n=493555&amp;date=12.01.2026&amp;dst=100285&amp;field=134" TargetMode="External"/><Relationship Id="rId343" Type="http://schemas.openxmlformats.org/officeDocument/2006/relationships/hyperlink" Target="https://login.consultant.ru/link/?req=doc&amp;base=LAW&amp;n=493555&amp;date=12.01.2026&amp;dst=100312&amp;field=134" TargetMode="External"/><Relationship Id="rId364" Type="http://schemas.openxmlformats.org/officeDocument/2006/relationships/hyperlink" Target="https://login.consultant.ru/link/?req=doc&amp;base=LAW&amp;n=494804&amp;date=12.01.2026&amp;dst=100150&amp;field=134" TargetMode="External"/><Relationship Id="rId61" Type="http://schemas.openxmlformats.org/officeDocument/2006/relationships/hyperlink" Target="https://login.consultant.ru/link/?req=doc&amp;base=LAW&amp;n=493555&amp;date=12.01.2026&amp;dst=100019&amp;field=134" TargetMode="External"/><Relationship Id="rId82" Type="http://schemas.openxmlformats.org/officeDocument/2006/relationships/hyperlink" Target="https://login.consultant.ru/link/?req=doc&amp;base=LAW&amp;n=465327&amp;date=12.01.2026&amp;dst=100031&amp;field=134" TargetMode="External"/><Relationship Id="rId199" Type="http://schemas.openxmlformats.org/officeDocument/2006/relationships/hyperlink" Target="https://login.consultant.ru/link/?req=doc&amp;base=LAW&amp;n=493555&amp;date=12.01.2026&amp;dst=100167&amp;field=134" TargetMode="External"/><Relationship Id="rId203" Type="http://schemas.openxmlformats.org/officeDocument/2006/relationships/hyperlink" Target="https://login.consultant.ru/link/?req=doc&amp;base=LAW&amp;n=493555&amp;date=12.01.2026&amp;dst=100172&amp;field=134" TargetMode="External"/><Relationship Id="rId385" Type="http://schemas.openxmlformats.org/officeDocument/2006/relationships/hyperlink" Target="https://login.consultant.ru/link/?req=doc&amp;base=LAW&amp;n=213762&amp;date=12.01.2026&amp;dst=100016&amp;field=134" TargetMode="External"/><Relationship Id="rId19" Type="http://schemas.openxmlformats.org/officeDocument/2006/relationships/hyperlink" Target="https://login.consultant.ru/link/?req=doc&amp;base=LAW&amp;n=511573&amp;date=12.01.2026&amp;dst=100275&amp;field=134" TargetMode="External"/><Relationship Id="rId224" Type="http://schemas.openxmlformats.org/officeDocument/2006/relationships/hyperlink" Target="https://login.consultant.ru/link/?req=doc&amp;base=LAW&amp;n=493555&amp;date=12.01.2026&amp;dst=100187&amp;field=134" TargetMode="External"/><Relationship Id="rId245" Type="http://schemas.openxmlformats.org/officeDocument/2006/relationships/hyperlink" Target="https://login.consultant.ru/link/?req=doc&amp;base=LAW&amp;n=493555&amp;date=12.01.2026&amp;dst=100201&amp;field=134" TargetMode="External"/><Relationship Id="rId266" Type="http://schemas.openxmlformats.org/officeDocument/2006/relationships/hyperlink" Target="https://login.consultant.ru/link/?req=doc&amp;base=LAW&amp;n=493555&amp;date=12.01.2026&amp;dst=100222&amp;field=134" TargetMode="External"/><Relationship Id="rId287" Type="http://schemas.openxmlformats.org/officeDocument/2006/relationships/hyperlink" Target="https://login.consultant.ru/link/?req=doc&amp;base=LAW&amp;n=493555&amp;date=12.01.2026&amp;dst=100255&amp;field=134" TargetMode="External"/><Relationship Id="rId30" Type="http://schemas.openxmlformats.org/officeDocument/2006/relationships/hyperlink" Target="https://login.consultant.ru/link/?req=doc&amp;base=LAW&amp;n=356721&amp;date=12.01.2026&amp;dst=100011&amp;field=134" TargetMode="External"/><Relationship Id="rId105" Type="http://schemas.openxmlformats.org/officeDocument/2006/relationships/hyperlink" Target="https://login.consultant.ru/link/?req=doc&amp;base=LAW&amp;n=493555&amp;date=12.01.2026&amp;dst=100072&amp;field=134" TargetMode="External"/><Relationship Id="rId126" Type="http://schemas.openxmlformats.org/officeDocument/2006/relationships/hyperlink" Target="https://login.consultant.ru/link/?req=doc&amp;base=LAW&amp;n=510916&amp;date=12.01.2026&amp;dst=100010&amp;field=134" TargetMode="External"/><Relationship Id="rId147" Type="http://schemas.openxmlformats.org/officeDocument/2006/relationships/hyperlink" Target="https://login.consultant.ru/link/?req=doc&amp;base=LAW&amp;n=518331&amp;date=12.01.2026&amp;dst=100288&amp;field=134" TargetMode="External"/><Relationship Id="rId168" Type="http://schemas.openxmlformats.org/officeDocument/2006/relationships/hyperlink" Target="https://login.consultant.ru/link/?req=doc&amp;base=LAW&amp;n=493555&amp;date=12.01.2026&amp;dst=100146&amp;field=134" TargetMode="External"/><Relationship Id="rId312" Type="http://schemas.openxmlformats.org/officeDocument/2006/relationships/hyperlink" Target="https://login.consultant.ru/link/?req=doc&amp;base=LAW&amp;n=518331&amp;date=12.01.2026&amp;dst=100357&amp;field=134" TargetMode="External"/><Relationship Id="rId333" Type="http://schemas.openxmlformats.org/officeDocument/2006/relationships/hyperlink" Target="https://login.consultant.ru/link/?req=doc&amp;base=LAW&amp;n=493555&amp;date=12.01.2026&amp;dst=100299&amp;field=134" TargetMode="External"/><Relationship Id="rId354" Type="http://schemas.openxmlformats.org/officeDocument/2006/relationships/hyperlink" Target="https://login.consultant.ru/link/?req=doc&amp;base=LAW&amp;n=493555&amp;date=12.01.2026&amp;dst=100321&amp;field=134" TargetMode="External"/><Relationship Id="rId51" Type="http://schemas.openxmlformats.org/officeDocument/2006/relationships/hyperlink" Target="https://login.consultant.ru/link/?req=doc&amp;base=LAW&amp;n=465327&amp;date=12.01.2026&amp;dst=100030&amp;field=134" TargetMode="External"/><Relationship Id="rId72" Type="http://schemas.openxmlformats.org/officeDocument/2006/relationships/hyperlink" Target="https://login.consultant.ru/link/?req=doc&amp;base=LAW&amp;n=493555&amp;date=12.01.2026&amp;dst=100033&amp;field=134" TargetMode="External"/><Relationship Id="rId93" Type="http://schemas.openxmlformats.org/officeDocument/2006/relationships/hyperlink" Target="https://login.consultant.ru/link/?req=doc&amp;base=LAW&amp;n=465327&amp;date=12.01.2026&amp;dst=100038&amp;field=134" TargetMode="External"/><Relationship Id="rId189" Type="http://schemas.openxmlformats.org/officeDocument/2006/relationships/hyperlink" Target="https://login.consultant.ru/link/?req=doc&amp;base=LAW&amp;n=493555&amp;date=12.01.2026&amp;dst=100152&amp;field=134" TargetMode="External"/><Relationship Id="rId375" Type="http://schemas.openxmlformats.org/officeDocument/2006/relationships/hyperlink" Target="https://login.consultant.ru/link/?req=doc&amp;base=LAW&amp;n=493555&amp;date=12.01.2026&amp;dst=100342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511573&amp;date=12.01.2026&amp;dst=100276&amp;field=134" TargetMode="External"/><Relationship Id="rId235" Type="http://schemas.openxmlformats.org/officeDocument/2006/relationships/hyperlink" Target="https://login.consultant.ru/link/?req=doc&amp;base=LAW&amp;n=523341&amp;date=12.01.2026&amp;dst=100016&amp;field=134" TargetMode="External"/><Relationship Id="rId256" Type="http://schemas.openxmlformats.org/officeDocument/2006/relationships/hyperlink" Target="https://login.consultant.ru/link/?req=doc&amp;base=LAW&amp;n=493555&amp;date=12.01.2026&amp;dst=100215&amp;field=134" TargetMode="External"/><Relationship Id="rId277" Type="http://schemas.openxmlformats.org/officeDocument/2006/relationships/hyperlink" Target="https://login.consultant.ru/link/?req=doc&amp;base=LAW&amp;n=518331&amp;date=12.01.2026&amp;dst=100337&amp;field=134" TargetMode="External"/><Relationship Id="rId298" Type="http://schemas.openxmlformats.org/officeDocument/2006/relationships/hyperlink" Target="https://login.consultant.ru/link/?req=doc&amp;base=LAW&amp;n=493555&amp;date=12.01.2026&amp;dst=100269&amp;field=134" TargetMode="External"/><Relationship Id="rId116" Type="http://schemas.openxmlformats.org/officeDocument/2006/relationships/hyperlink" Target="https://login.consultant.ru/link/?req=doc&amp;base=LAW&amp;n=493555&amp;date=12.01.2026&amp;dst=100085&amp;field=134" TargetMode="External"/><Relationship Id="rId137" Type="http://schemas.openxmlformats.org/officeDocument/2006/relationships/hyperlink" Target="https://login.consultant.ru/link/?req=doc&amp;base=LAW&amp;n=518331&amp;date=12.01.2026&amp;dst=100266&amp;field=134" TargetMode="External"/><Relationship Id="rId158" Type="http://schemas.openxmlformats.org/officeDocument/2006/relationships/hyperlink" Target="https://login.consultant.ru/link/?req=doc&amp;base=LAW&amp;n=494804&amp;date=12.01.2026&amp;dst=100128&amp;field=134" TargetMode="External"/><Relationship Id="rId302" Type="http://schemas.openxmlformats.org/officeDocument/2006/relationships/hyperlink" Target="https://login.consultant.ru/link/?req=doc&amp;base=LAW&amp;n=475991&amp;date=12.01.2026" TargetMode="External"/><Relationship Id="rId323" Type="http://schemas.openxmlformats.org/officeDocument/2006/relationships/hyperlink" Target="https://login.consultant.ru/link/?req=doc&amp;base=LAW&amp;n=493555&amp;date=12.01.2026&amp;dst=100286&amp;field=134" TargetMode="External"/><Relationship Id="rId344" Type="http://schemas.openxmlformats.org/officeDocument/2006/relationships/hyperlink" Target="https://login.consultant.ru/link/?req=doc&amp;base=LAW&amp;n=493555&amp;date=12.01.2026&amp;dst=100313&amp;field=134" TargetMode="External"/><Relationship Id="rId20" Type="http://schemas.openxmlformats.org/officeDocument/2006/relationships/hyperlink" Target="https://login.consultant.ru/link/?req=doc&amp;base=LAW&amp;n=465327&amp;date=12.01.2026&amp;dst=100030&amp;field=134" TargetMode="External"/><Relationship Id="rId41" Type="http://schemas.openxmlformats.org/officeDocument/2006/relationships/hyperlink" Target="https://login.consultant.ru/link/?req=doc&amp;base=LAW&amp;n=489350&amp;date=12.01.2026&amp;dst=100171&amp;field=134" TargetMode="External"/><Relationship Id="rId62" Type="http://schemas.openxmlformats.org/officeDocument/2006/relationships/hyperlink" Target="https://login.consultant.ru/link/?req=doc&amp;base=LAW&amp;n=493555&amp;date=12.01.2026&amp;dst=100021&amp;field=134" TargetMode="External"/><Relationship Id="rId83" Type="http://schemas.openxmlformats.org/officeDocument/2006/relationships/hyperlink" Target="https://login.consultant.ru/link/?req=doc&amp;base=LAW&amp;n=493555&amp;date=12.01.2026&amp;dst=100054&amp;field=134" TargetMode="External"/><Relationship Id="rId179" Type="http://schemas.openxmlformats.org/officeDocument/2006/relationships/hyperlink" Target="https://login.consultant.ru/link/?req=doc&amp;base=LAW&amp;n=493555&amp;date=12.01.2026&amp;dst=100151&amp;field=134" TargetMode="External"/><Relationship Id="rId365" Type="http://schemas.openxmlformats.org/officeDocument/2006/relationships/hyperlink" Target="https://login.consultant.ru/link/?req=doc&amp;base=LAW&amp;n=518331&amp;date=12.01.2026&amp;dst=100175&amp;field=134" TargetMode="External"/><Relationship Id="rId386" Type="http://schemas.openxmlformats.org/officeDocument/2006/relationships/hyperlink" Target="https://login.consultant.ru/link/?req=doc&amp;base=LAW&amp;n=213762&amp;date=12.01.2026&amp;dst=100035&amp;field=134" TargetMode="External"/><Relationship Id="rId190" Type="http://schemas.openxmlformats.org/officeDocument/2006/relationships/hyperlink" Target="https://login.consultant.ru/link/?req=doc&amp;base=LAW&amp;n=493555&amp;date=12.01.2026&amp;dst=100153&amp;field=134" TargetMode="External"/><Relationship Id="rId204" Type="http://schemas.openxmlformats.org/officeDocument/2006/relationships/hyperlink" Target="https://login.consultant.ru/link/?req=doc&amp;base=LAW&amp;n=493555&amp;date=12.01.2026&amp;dst=100173&amp;field=134" TargetMode="External"/><Relationship Id="rId225" Type="http://schemas.openxmlformats.org/officeDocument/2006/relationships/hyperlink" Target="https://login.consultant.ru/link/?req=doc&amp;base=LAW&amp;n=518331&amp;date=12.01.2026&amp;dst=100328&amp;field=134" TargetMode="External"/><Relationship Id="rId246" Type="http://schemas.openxmlformats.org/officeDocument/2006/relationships/hyperlink" Target="https://login.consultant.ru/link/?req=doc&amp;base=LAW&amp;n=493555&amp;date=12.01.2026&amp;dst=100203&amp;field=134" TargetMode="External"/><Relationship Id="rId267" Type="http://schemas.openxmlformats.org/officeDocument/2006/relationships/hyperlink" Target="https://login.consultant.ru/link/?req=doc&amp;base=LAW&amp;n=493555&amp;date=12.01.2026&amp;dst=100223&amp;field=134" TargetMode="External"/><Relationship Id="rId288" Type="http://schemas.openxmlformats.org/officeDocument/2006/relationships/hyperlink" Target="https://login.consultant.ru/link/?req=doc&amp;base=LAW&amp;n=493555&amp;date=12.01.2026&amp;dst=100257&amp;field=134" TargetMode="External"/><Relationship Id="rId106" Type="http://schemas.openxmlformats.org/officeDocument/2006/relationships/hyperlink" Target="https://login.consultant.ru/link/?req=doc&amp;base=LAW&amp;n=518331&amp;date=12.01.2026&amp;dst=100262&amp;field=134" TargetMode="External"/><Relationship Id="rId127" Type="http://schemas.openxmlformats.org/officeDocument/2006/relationships/hyperlink" Target="https://login.consultant.ru/link/?req=doc&amp;base=LAW&amp;n=493555&amp;date=12.01.2026&amp;dst=100096&amp;field=134" TargetMode="External"/><Relationship Id="rId313" Type="http://schemas.openxmlformats.org/officeDocument/2006/relationships/hyperlink" Target="https://login.consultant.ru/link/?req=doc&amp;base=LAW&amp;n=518331&amp;date=12.01.2026&amp;dst=100359&amp;field=134" TargetMode="External"/><Relationship Id="rId10" Type="http://schemas.openxmlformats.org/officeDocument/2006/relationships/hyperlink" Target="https://login.consultant.ru/link/?req=doc&amp;base=LAW&amp;n=493612&amp;date=12.01.2026&amp;dst=100005&amp;field=134" TargetMode="External"/><Relationship Id="rId31" Type="http://schemas.openxmlformats.org/officeDocument/2006/relationships/hyperlink" Target="https://login.consultant.ru/link/?req=doc&amp;base=LAW&amp;n=504507&amp;date=12.01.2026&amp;dst=100020&amp;field=134" TargetMode="External"/><Relationship Id="rId52" Type="http://schemas.openxmlformats.org/officeDocument/2006/relationships/hyperlink" Target="https://login.consultant.ru/link/?req=doc&amp;base=LAW&amp;n=493555&amp;date=12.01.2026&amp;dst=100013&amp;field=134" TargetMode="External"/><Relationship Id="rId73" Type="http://schemas.openxmlformats.org/officeDocument/2006/relationships/hyperlink" Target="https://login.consultant.ru/link/?req=doc&amp;base=LAW&amp;n=493555&amp;date=12.01.2026&amp;dst=100039&amp;field=134" TargetMode="External"/><Relationship Id="rId94" Type="http://schemas.openxmlformats.org/officeDocument/2006/relationships/hyperlink" Target="https://login.consultant.ru/link/?req=doc&amp;base=LAW&amp;n=465327&amp;date=12.01.2026&amp;dst=100041&amp;field=134" TargetMode="External"/><Relationship Id="rId148" Type="http://schemas.openxmlformats.org/officeDocument/2006/relationships/hyperlink" Target="https://login.consultant.ru/link/?req=doc&amp;base=LAW&amp;n=518331&amp;date=12.01.2026&amp;dst=100290&amp;field=134" TargetMode="External"/><Relationship Id="rId169" Type="http://schemas.openxmlformats.org/officeDocument/2006/relationships/hyperlink" Target="https://login.consultant.ru/link/?req=doc&amp;base=LAW&amp;n=511498&amp;date=12.01.2026" TargetMode="External"/><Relationship Id="rId334" Type="http://schemas.openxmlformats.org/officeDocument/2006/relationships/hyperlink" Target="https://login.consultant.ru/link/?req=doc&amp;base=LAW&amp;n=493555&amp;date=12.01.2026&amp;dst=100300&amp;field=134" TargetMode="External"/><Relationship Id="rId355" Type="http://schemas.openxmlformats.org/officeDocument/2006/relationships/hyperlink" Target="https://login.consultant.ru/link/?req=doc&amp;base=LAW&amp;n=493555&amp;date=12.01.2026&amp;dst=100323&amp;field=134" TargetMode="External"/><Relationship Id="rId376" Type="http://schemas.openxmlformats.org/officeDocument/2006/relationships/hyperlink" Target="https://login.consultant.ru/link/?req=doc&amp;base=LAW&amp;n=493555&amp;date=12.01.2026&amp;dst=100344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465327&amp;date=12.01.2026&amp;dst=100050&amp;field=134" TargetMode="External"/><Relationship Id="rId215" Type="http://schemas.openxmlformats.org/officeDocument/2006/relationships/hyperlink" Target="https://login.consultant.ru/link/?req=doc&amp;base=LAW&amp;n=493555&amp;date=12.01.2026&amp;dst=100181&amp;field=134" TargetMode="External"/><Relationship Id="rId236" Type="http://schemas.openxmlformats.org/officeDocument/2006/relationships/hyperlink" Target="https://login.consultant.ru/link/?req=doc&amp;base=LAW&amp;n=493555&amp;date=12.01.2026&amp;dst=100199&amp;field=134" TargetMode="External"/><Relationship Id="rId257" Type="http://schemas.openxmlformats.org/officeDocument/2006/relationships/hyperlink" Target="https://login.consultant.ru/link/?req=doc&amp;base=LAW&amp;n=518331&amp;date=12.01.2026&amp;dst=100332&amp;field=134" TargetMode="External"/><Relationship Id="rId278" Type="http://schemas.openxmlformats.org/officeDocument/2006/relationships/hyperlink" Target="https://login.consultant.ru/link/?req=doc&amp;base=LAW&amp;n=518331&amp;date=12.01.2026&amp;dst=100022&amp;field=134" TargetMode="External"/><Relationship Id="rId303" Type="http://schemas.openxmlformats.org/officeDocument/2006/relationships/hyperlink" Target="https://login.consultant.ru/link/?req=doc&amp;base=LAW&amp;n=493555&amp;date=12.01.2026&amp;dst=100275&amp;field=134" TargetMode="External"/><Relationship Id="rId42" Type="http://schemas.openxmlformats.org/officeDocument/2006/relationships/hyperlink" Target="https://login.consultant.ru/link/?req=doc&amp;base=LAW&amp;n=493626&amp;date=12.01.2026&amp;dst=100013&amp;field=134" TargetMode="External"/><Relationship Id="rId84" Type="http://schemas.openxmlformats.org/officeDocument/2006/relationships/hyperlink" Target="https://login.consultant.ru/link/?req=doc&amp;base=LAW&amp;n=465327&amp;date=12.01.2026&amp;dst=100032&amp;field=134" TargetMode="External"/><Relationship Id="rId138" Type="http://schemas.openxmlformats.org/officeDocument/2006/relationships/hyperlink" Target="https://login.consultant.ru/link/?req=doc&amp;base=LAW&amp;n=494804&amp;date=12.01.2026&amp;dst=100127&amp;field=134" TargetMode="External"/><Relationship Id="rId345" Type="http://schemas.openxmlformats.org/officeDocument/2006/relationships/hyperlink" Target="https://login.consultant.ru/link/?req=doc&amp;base=LAW&amp;n=493555&amp;date=12.01.2026&amp;dst=100314&amp;field=134" TargetMode="External"/><Relationship Id="rId387" Type="http://schemas.openxmlformats.org/officeDocument/2006/relationships/hyperlink" Target="https://login.consultant.ru/link/?req=doc&amp;base=LAW&amp;n=213762&amp;date=12.01.2026&amp;dst=1001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69406</Words>
  <Characters>395618</Characters>
  <Application>Microsoft Office Word</Application>
  <DocSecurity>0</DocSecurity>
  <Lines>3296</Lines>
  <Paragraphs>928</Paragraphs>
  <ScaleCrop>false</ScaleCrop>
  <Company>КонсультантПлюс Версия 4025.00.30</Company>
  <LinksUpToDate>false</LinksUpToDate>
  <CharactersWithSpaces>464096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31.10.2018 N 1288
(ред. от 06.11.2025)
"Об организации проектной деятельности в Правительстве Российской Федерации"
(вместе с "Положением об организации проектной деятельности в Правительстве Российской Федерации")</dc:title>
  <cp:lastModifiedBy>Сташук Галина Николаевна</cp:lastModifiedBy>
  <cp:revision>2</cp:revision>
  <dcterms:created xsi:type="dcterms:W3CDTF">2026-01-12T07:49:00Z</dcterms:created>
  <dcterms:modified xsi:type="dcterms:W3CDTF">2026-01-12T08:06:00Z</dcterms:modified>
</cp:coreProperties>
</file>