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07DF9" w14:textId="77777777" w:rsidR="00EE5EAA" w:rsidRPr="00A82B81"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A82B81" w:rsidRDefault="00EE5EAA" w:rsidP="002524CA">
      <w:pPr>
        <w:spacing w:line="240" w:lineRule="exact"/>
        <w:jc w:val="center"/>
        <w:rPr>
          <w:b/>
          <w:color w:val="000000" w:themeColor="text1"/>
          <w:sz w:val="28"/>
          <w:szCs w:val="28"/>
        </w:rPr>
      </w:pPr>
    </w:p>
    <w:p w14:paraId="45B602E0" w14:textId="77777777" w:rsidR="00EE5EAA" w:rsidRPr="00A82B81" w:rsidRDefault="00EE5EAA" w:rsidP="002524CA">
      <w:pPr>
        <w:spacing w:line="240" w:lineRule="exact"/>
        <w:jc w:val="center"/>
        <w:rPr>
          <w:b/>
          <w:color w:val="000000" w:themeColor="text1"/>
          <w:sz w:val="28"/>
          <w:szCs w:val="28"/>
        </w:rPr>
      </w:pPr>
    </w:p>
    <w:p w14:paraId="7299371E" w14:textId="16956916" w:rsidR="00EE5EAA" w:rsidRPr="00A82B81" w:rsidRDefault="00EE5EAA" w:rsidP="002524CA">
      <w:pPr>
        <w:spacing w:line="240" w:lineRule="exact"/>
        <w:jc w:val="center"/>
        <w:rPr>
          <w:b/>
          <w:color w:val="000000" w:themeColor="text1"/>
          <w:sz w:val="28"/>
          <w:szCs w:val="28"/>
        </w:rPr>
      </w:pPr>
      <w:r w:rsidRPr="00A82B8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A82B81" w:rsidRDefault="006F0049" w:rsidP="006F0049">
      <w:pPr>
        <w:spacing w:line="240" w:lineRule="exact"/>
        <w:jc w:val="center"/>
        <w:rPr>
          <w:b/>
          <w:color w:val="000000" w:themeColor="text1"/>
          <w:sz w:val="28"/>
          <w:szCs w:val="28"/>
        </w:rPr>
      </w:pPr>
    </w:p>
    <w:p w14:paraId="2B523C01" w14:textId="77777777" w:rsidR="002524CA" w:rsidRPr="00A82B81" w:rsidRDefault="002524CA" w:rsidP="006F0049">
      <w:pPr>
        <w:spacing w:line="240" w:lineRule="exact"/>
        <w:jc w:val="center"/>
        <w:rPr>
          <w:b/>
          <w:color w:val="000000" w:themeColor="text1"/>
          <w:sz w:val="28"/>
          <w:szCs w:val="28"/>
        </w:rPr>
      </w:pPr>
      <w:r w:rsidRPr="00A82B81">
        <w:rPr>
          <w:b/>
          <w:color w:val="000000" w:themeColor="text1"/>
          <w:sz w:val="28"/>
          <w:szCs w:val="28"/>
        </w:rPr>
        <w:t>Новгородская область</w:t>
      </w:r>
    </w:p>
    <w:p w14:paraId="0CD4AE16" w14:textId="04CC5FD1" w:rsidR="002524CA" w:rsidRPr="00A82B81" w:rsidRDefault="002524CA" w:rsidP="002524CA">
      <w:pPr>
        <w:keepNext/>
        <w:spacing w:before="120"/>
        <w:jc w:val="center"/>
        <w:outlineLvl w:val="2"/>
        <w:rPr>
          <w:b/>
          <w:color w:val="000000" w:themeColor="text1"/>
          <w:spacing w:val="-10"/>
          <w:sz w:val="30"/>
          <w:szCs w:val="30"/>
        </w:rPr>
      </w:pPr>
      <w:r w:rsidRPr="00A82B81">
        <w:rPr>
          <w:b/>
          <w:color w:val="000000" w:themeColor="text1"/>
          <w:sz w:val="28"/>
        </w:rPr>
        <w:t xml:space="preserve"> </w:t>
      </w:r>
      <w:r w:rsidRPr="00A82B81">
        <w:rPr>
          <w:b/>
          <w:color w:val="000000" w:themeColor="text1"/>
          <w:spacing w:val="-10"/>
          <w:sz w:val="28"/>
          <w:szCs w:val="28"/>
        </w:rPr>
        <w:t xml:space="preserve">АДМИНИСТРАЦИЯ БОРОВИЧСКОГО МУНИЦИПАЛЬНОГО </w:t>
      </w:r>
      <w:r w:rsidR="00D35777" w:rsidRPr="00A82B81">
        <w:rPr>
          <w:b/>
          <w:color w:val="000000" w:themeColor="text1"/>
          <w:spacing w:val="-10"/>
          <w:sz w:val="28"/>
          <w:szCs w:val="28"/>
        </w:rPr>
        <w:t>ОКРУГА</w:t>
      </w:r>
    </w:p>
    <w:p w14:paraId="56272C8D" w14:textId="77777777" w:rsidR="002524CA" w:rsidRPr="00A82B81" w:rsidRDefault="002524CA" w:rsidP="002524CA">
      <w:pPr>
        <w:keepNext/>
        <w:spacing w:before="120" w:line="360" w:lineRule="auto"/>
        <w:jc w:val="center"/>
        <w:outlineLvl w:val="0"/>
        <w:rPr>
          <w:color w:val="000000" w:themeColor="text1"/>
          <w:spacing w:val="60"/>
          <w:sz w:val="32"/>
        </w:rPr>
      </w:pPr>
      <w:r w:rsidRPr="00A82B81">
        <w:rPr>
          <w:color w:val="000000" w:themeColor="text1"/>
          <w:spacing w:val="60"/>
          <w:sz w:val="32"/>
        </w:rPr>
        <w:t>ПОСТАНОВЛЕНИЕ</w:t>
      </w:r>
    </w:p>
    <w:p w14:paraId="37E4FDA8" w14:textId="77777777" w:rsidR="002524CA" w:rsidRPr="00A82B8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764"/>
        <w:gridCol w:w="1134"/>
      </w:tblGrid>
      <w:tr w:rsidR="002524CA" w:rsidRPr="00A82B81" w14:paraId="12F37B3C" w14:textId="77777777" w:rsidTr="00397D16">
        <w:tc>
          <w:tcPr>
            <w:tcW w:w="1440" w:type="dxa"/>
            <w:hideMark/>
          </w:tcPr>
          <w:p w14:paraId="66E3E71A" w14:textId="2DEB6DE8" w:rsidR="002524CA" w:rsidRPr="00A82B81" w:rsidRDefault="0024780F" w:rsidP="007A4C90">
            <w:pPr>
              <w:ind w:right="-57"/>
              <w:rPr>
                <w:b/>
                <w:color w:val="000000" w:themeColor="text1"/>
                <w:sz w:val="28"/>
                <w:szCs w:val="28"/>
              </w:rPr>
            </w:pPr>
            <w:bookmarkStart w:id="4" w:name="дата"/>
            <w:bookmarkEnd w:id="4"/>
            <w:r>
              <w:rPr>
                <w:b/>
                <w:color w:val="000000" w:themeColor="text1"/>
                <w:sz w:val="28"/>
                <w:szCs w:val="28"/>
              </w:rPr>
              <w:t>16.01.2026</w:t>
            </w:r>
            <w:bookmarkStart w:id="5" w:name="_GoBack"/>
            <w:bookmarkEnd w:id="5"/>
          </w:p>
        </w:tc>
        <w:tc>
          <w:tcPr>
            <w:tcW w:w="545" w:type="dxa"/>
            <w:hideMark/>
          </w:tcPr>
          <w:p w14:paraId="5025BED0" w14:textId="680621ED" w:rsidR="002524CA" w:rsidRPr="00A82B81" w:rsidRDefault="002524CA" w:rsidP="00397D16">
            <w:pPr>
              <w:rPr>
                <w:b/>
                <w:color w:val="000000" w:themeColor="text1"/>
                <w:sz w:val="28"/>
                <w:szCs w:val="28"/>
              </w:rPr>
            </w:pPr>
            <w:r w:rsidRPr="00A82B81">
              <w:rPr>
                <w:color w:val="000000" w:themeColor="text1"/>
                <w:sz w:val="28"/>
              </w:rPr>
              <w:t>№</w:t>
            </w:r>
            <w:r w:rsidR="0024780F">
              <w:rPr>
                <w:color w:val="000000" w:themeColor="text1"/>
                <w:sz w:val="28"/>
              </w:rPr>
              <w:t>65</w:t>
            </w:r>
            <w:r w:rsidRPr="00A82B81">
              <w:rPr>
                <w:color w:val="000000" w:themeColor="text1"/>
                <w:sz w:val="28"/>
              </w:rPr>
              <w:t xml:space="preserve"> </w:t>
            </w:r>
          </w:p>
        </w:tc>
        <w:tc>
          <w:tcPr>
            <w:tcW w:w="1134" w:type="dxa"/>
          </w:tcPr>
          <w:p w14:paraId="531620C1" w14:textId="77777777" w:rsidR="002524CA" w:rsidRPr="00A82B81" w:rsidRDefault="002524CA" w:rsidP="00397D16">
            <w:pPr>
              <w:rPr>
                <w:b/>
                <w:color w:val="000000" w:themeColor="text1"/>
                <w:sz w:val="28"/>
                <w:szCs w:val="28"/>
              </w:rPr>
            </w:pPr>
            <w:bookmarkStart w:id="6" w:name="номер"/>
            <w:bookmarkEnd w:id="6"/>
          </w:p>
        </w:tc>
      </w:tr>
    </w:tbl>
    <w:p w14:paraId="21CB6E96" w14:textId="77777777" w:rsidR="002524CA" w:rsidRPr="00A82B81" w:rsidRDefault="002524CA" w:rsidP="002524CA">
      <w:pPr>
        <w:jc w:val="center"/>
        <w:rPr>
          <w:color w:val="000000" w:themeColor="text1"/>
          <w:sz w:val="28"/>
        </w:rPr>
      </w:pPr>
    </w:p>
    <w:p w14:paraId="145E3667" w14:textId="6B850C31" w:rsidR="002524CA" w:rsidRPr="00A82B81" w:rsidRDefault="002524CA" w:rsidP="008D278E">
      <w:pPr>
        <w:spacing w:line="240" w:lineRule="exact"/>
        <w:rPr>
          <w:color w:val="000000" w:themeColor="text1"/>
          <w:sz w:val="28"/>
        </w:rPr>
      </w:pPr>
      <w:r w:rsidRPr="00A82B81">
        <w:rPr>
          <w:color w:val="000000" w:themeColor="text1"/>
          <w:sz w:val="28"/>
        </w:rPr>
        <w:t xml:space="preserve">                                                        г.Боровичи</w:t>
      </w:r>
    </w:p>
    <w:bookmarkEnd w:id="0"/>
    <w:bookmarkEnd w:id="1"/>
    <w:p w14:paraId="0873CB57" w14:textId="77777777" w:rsidR="00F3439F" w:rsidRPr="008B330B" w:rsidRDefault="00F3439F" w:rsidP="008B330B">
      <w:pPr>
        <w:spacing w:line="240" w:lineRule="exact"/>
        <w:jc w:val="center"/>
        <w:rPr>
          <w:b/>
          <w:bCs/>
          <w:color w:val="000000" w:themeColor="text1"/>
          <w:sz w:val="28"/>
          <w:szCs w:val="28"/>
        </w:rPr>
      </w:pPr>
    </w:p>
    <w:p w14:paraId="250BF67D" w14:textId="181A9A92" w:rsidR="008B330B" w:rsidRPr="008B330B" w:rsidRDefault="008B330B" w:rsidP="008B330B">
      <w:pPr>
        <w:spacing w:line="240" w:lineRule="exact"/>
        <w:jc w:val="center"/>
        <w:rPr>
          <w:b/>
          <w:sz w:val="28"/>
          <w:szCs w:val="28"/>
        </w:rPr>
      </w:pPr>
      <w:r w:rsidRPr="008B330B">
        <w:rPr>
          <w:b/>
          <w:sz w:val="28"/>
          <w:szCs w:val="28"/>
        </w:rPr>
        <w:t xml:space="preserve">О проведении публичных слушаний </w:t>
      </w:r>
    </w:p>
    <w:p w14:paraId="0FC2F8AF" w14:textId="77777777" w:rsidR="008B330B" w:rsidRPr="008B330B" w:rsidRDefault="008B330B" w:rsidP="008B330B">
      <w:pPr>
        <w:spacing w:line="240" w:lineRule="exact"/>
        <w:jc w:val="center"/>
        <w:rPr>
          <w:b/>
          <w:sz w:val="28"/>
          <w:szCs w:val="28"/>
        </w:rPr>
      </w:pPr>
    </w:p>
    <w:p w14:paraId="56FBEB75" w14:textId="2B6A91AF" w:rsidR="008B330B" w:rsidRPr="008B330B" w:rsidRDefault="008B330B" w:rsidP="008B330B">
      <w:pPr>
        <w:spacing w:after="120" w:line="360" w:lineRule="atLeast"/>
        <w:ind w:firstLine="709"/>
        <w:jc w:val="both"/>
        <w:rPr>
          <w:b/>
          <w:bCs/>
          <w:sz w:val="28"/>
          <w:szCs w:val="28"/>
        </w:rPr>
      </w:pPr>
      <w:r w:rsidRPr="008B330B">
        <w:rPr>
          <w:sz w:val="28"/>
          <w:szCs w:val="28"/>
        </w:rPr>
        <w:t xml:space="preserve">В соответствии с Градостроительным кодексом Российской Федерации, </w:t>
      </w:r>
      <w:r w:rsidR="000D7F15" w:rsidRPr="000D7F15">
        <w:rPr>
          <w:sz w:val="28"/>
          <w:szCs w:val="28"/>
        </w:rPr>
        <w:t>Положением о публичных слушаниях в Боровичском муниципальном округе Новгородской области, утверждённ</w:t>
      </w:r>
      <w:r w:rsidR="000D7F15">
        <w:rPr>
          <w:sz w:val="28"/>
          <w:szCs w:val="28"/>
        </w:rPr>
        <w:t xml:space="preserve">ым </w:t>
      </w:r>
      <w:r w:rsidR="000D7F15" w:rsidRPr="000D7F15">
        <w:rPr>
          <w:sz w:val="28"/>
          <w:szCs w:val="28"/>
        </w:rPr>
        <w:t xml:space="preserve">решением </w:t>
      </w:r>
      <w:r w:rsidR="000D7F15">
        <w:rPr>
          <w:sz w:val="28"/>
          <w:szCs w:val="28"/>
        </w:rPr>
        <w:t>Д</w:t>
      </w:r>
      <w:r w:rsidR="000D7F15" w:rsidRPr="000D7F15">
        <w:rPr>
          <w:sz w:val="28"/>
          <w:szCs w:val="28"/>
        </w:rPr>
        <w:t>умы Боровичского муниципального округа от 25.09.2025 № 15</w:t>
      </w:r>
      <w:r w:rsidRPr="008B330B">
        <w:rPr>
          <w:sz w:val="28"/>
          <w:szCs w:val="28"/>
        </w:rPr>
        <w:t xml:space="preserve">, с учетом заключения комиссии по землепользованию и застройке Боровичского муниципального района </w:t>
      </w:r>
      <w:r w:rsidR="007137B8">
        <w:rPr>
          <w:sz w:val="28"/>
          <w:szCs w:val="28"/>
        </w:rPr>
        <w:br/>
      </w:r>
      <w:r w:rsidRPr="008B330B">
        <w:rPr>
          <w:sz w:val="28"/>
          <w:szCs w:val="28"/>
        </w:rPr>
        <w:t xml:space="preserve">от 29.12.2025 № 1 Администрация Боровичского муниципального </w:t>
      </w:r>
      <w:r w:rsidR="007137B8">
        <w:rPr>
          <w:sz w:val="28"/>
          <w:szCs w:val="28"/>
        </w:rPr>
        <w:t>округа Новгородской области</w:t>
      </w:r>
      <w:r w:rsidRPr="008B330B">
        <w:rPr>
          <w:sz w:val="28"/>
          <w:szCs w:val="28"/>
        </w:rPr>
        <w:t xml:space="preserve"> </w:t>
      </w:r>
      <w:r w:rsidRPr="008B330B">
        <w:rPr>
          <w:b/>
          <w:bCs/>
          <w:sz w:val="28"/>
          <w:szCs w:val="28"/>
        </w:rPr>
        <w:t>ПОСТАНОВЛЯЕТ:</w:t>
      </w:r>
    </w:p>
    <w:p w14:paraId="1984BD60" w14:textId="6C6D9BE5" w:rsidR="008B330B" w:rsidRPr="008B330B" w:rsidRDefault="008B330B" w:rsidP="008B330B">
      <w:pPr>
        <w:pStyle w:val="Standard"/>
        <w:spacing w:line="360" w:lineRule="atLeast"/>
        <w:ind w:firstLine="709"/>
        <w:jc w:val="both"/>
        <w:rPr>
          <w:rFonts w:ascii="Times New Roman" w:hAnsi="Times New Roman" w:cs="Times New Roman"/>
          <w:sz w:val="28"/>
          <w:szCs w:val="28"/>
          <w:lang w:val="ru-RU"/>
        </w:rPr>
      </w:pPr>
      <w:r w:rsidRPr="008B330B">
        <w:rPr>
          <w:rFonts w:ascii="Times New Roman" w:hAnsi="Times New Roman" w:cs="Times New Roman"/>
          <w:sz w:val="28"/>
          <w:szCs w:val="28"/>
          <w:lang w:val="ru-RU"/>
        </w:rPr>
        <w:t>1.</w:t>
      </w:r>
      <w:r w:rsidR="007137B8">
        <w:rPr>
          <w:rFonts w:ascii="Times New Roman" w:hAnsi="Times New Roman" w:cs="Times New Roman"/>
          <w:sz w:val="28"/>
          <w:szCs w:val="28"/>
          <w:lang w:val="ru-RU"/>
        </w:rPr>
        <w:t xml:space="preserve"> </w:t>
      </w:r>
      <w:r w:rsidRPr="008B330B">
        <w:rPr>
          <w:rFonts w:ascii="Times New Roman" w:hAnsi="Times New Roman" w:cs="Times New Roman"/>
          <w:sz w:val="28"/>
          <w:szCs w:val="28"/>
          <w:lang w:val="ru-RU"/>
        </w:rPr>
        <w:t xml:space="preserve">Вынести на публичные слушания вопрос </w:t>
      </w:r>
      <w:bookmarkStart w:id="7" w:name="_Hlk200117515"/>
      <w:r w:rsidRPr="008B330B">
        <w:rPr>
          <w:rFonts w:ascii="Times New Roman" w:hAnsi="Times New Roman" w:cs="Times New Roman"/>
          <w:sz w:val="28"/>
          <w:szCs w:val="28"/>
          <w:lang w:val="ru-RU"/>
        </w:rPr>
        <w:t>по предоставлению разрешения на условно</w:t>
      </w:r>
      <w:r w:rsidR="007137B8">
        <w:rPr>
          <w:rFonts w:ascii="Times New Roman" w:hAnsi="Times New Roman" w:cs="Times New Roman"/>
          <w:sz w:val="28"/>
          <w:szCs w:val="28"/>
          <w:lang w:val="ru-RU"/>
        </w:rPr>
        <w:t xml:space="preserve"> </w:t>
      </w:r>
      <w:r w:rsidRPr="008B330B">
        <w:rPr>
          <w:rFonts w:ascii="Times New Roman" w:hAnsi="Times New Roman" w:cs="Times New Roman"/>
          <w:sz w:val="28"/>
          <w:szCs w:val="28"/>
          <w:lang w:val="ru-RU"/>
        </w:rPr>
        <w:t xml:space="preserve">разрешенный вид использования земельного участка «обслуживание жилой застройки» (2.7) земельному участку площадью </w:t>
      </w:r>
      <w:r w:rsidR="007137B8">
        <w:rPr>
          <w:rFonts w:ascii="Times New Roman" w:hAnsi="Times New Roman" w:cs="Times New Roman"/>
          <w:sz w:val="28"/>
          <w:szCs w:val="28"/>
          <w:lang w:val="ru-RU"/>
        </w:rPr>
        <w:br/>
      </w:r>
      <w:r w:rsidRPr="008B330B">
        <w:rPr>
          <w:rFonts w:ascii="Times New Roman" w:hAnsi="Times New Roman" w:cs="Times New Roman"/>
          <w:sz w:val="28"/>
          <w:szCs w:val="28"/>
          <w:lang w:val="ru-RU"/>
        </w:rPr>
        <w:t>600 кв.м</w:t>
      </w:r>
      <w:r w:rsidR="007137B8">
        <w:rPr>
          <w:rFonts w:ascii="Times New Roman" w:hAnsi="Times New Roman" w:cs="Times New Roman"/>
          <w:sz w:val="28"/>
          <w:szCs w:val="28"/>
          <w:lang w:val="ru-RU"/>
        </w:rPr>
        <w:t>етров</w:t>
      </w:r>
      <w:r w:rsidRPr="008B330B">
        <w:rPr>
          <w:rFonts w:ascii="Times New Roman" w:hAnsi="Times New Roman" w:cs="Times New Roman"/>
          <w:sz w:val="28"/>
          <w:szCs w:val="28"/>
          <w:lang w:val="ru-RU"/>
        </w:rPr>
        <w:t>, расположенному по адресу: Российская Федерация, Новгородская обл., р-н Боровичский, с/п Травковское, д.Сутоко-Рядок, в территориальной зоне Ж1 (</w:t>
      </w:r>
      <w:r w:rsidR="007137B8">
        <w:rPr>
          <w:rFonts w:ascii="Times New Roman" w:hAnsi="Times New Roman" w:cs="Times New Roman"/>
          <w:sz w:val="28"/>
          <w:szCs w:val="28"/>
          <w:lang w:val="ru-RU"/>
        </w:rPr>
        <w:t>з</w:t>
      </w:r>
      <w:r w:rsidRPr="008B330B">
        <w:rPr>
          <w:rFonts w:ascii="Times New Roman" w:hAnsi="Times New Roman" w:cs="Times New Roman"/>
          <w:sz w:val="28"/>
          <w:szCs w:val="28"/>
          <w:lang w:val="ru-RU"/>
        </w:rPr>
        <w:t>она застройки индивидуальными жилыми домами).</w:t>
      </w:r>
    </w:p>
    <w:bookmarkEnd w:id="7"/>
    <w:p w14:paraId="1461C57F" w14:textId="1B5506F8" w:rsidR="001255C8" w:rsidRDefault="008B330B" w:rsidP="008B330B">
      <w:pPr>
        <w:spacing w:line="360" w:lineRule="atLeast"/>
        <w:ind w:firstLine="709"/>
        <w:jc w:val="both"/>
        <w:rPr>
          <w:rStyle w:val="af6"/>
          <w:b w:val="0"/>
          <w:bCs w:val="0"/>
          <w:sz w:val="28"/>
          <w:szCs w:val="28"/>
        </w:rPr>
      </w:pPr>
      <w:r w:rsidRPr="008B330B">
        <w:rPr>
          <w:sz w:val="28"/>
          <w:szCs w:val="28"/>
        </w:rPr>
        <w:t xml:space="preserve">2. Назначить организатором публичных слушаний </w:t>
      </w:r>
      <w:r w:rsidRPr="008B330B">
        <w:rPr>
          <w:rStyle w:val="af6"/>
          <w:b w:val="0"/>
          <w:bCs w:val="0"/>
          <w:sz w:val="28"/>
          <w:szCs w:val="28"/>
        </w:rPr>
        <w:t>Администрацию</w:t>
      </w:r>
      <w:r w:rsidR="007137B8">
        <w:rPr>
          <w:rStyle w:val="af6"/>
          <w:b w:val="0"/>
          <w:bCs w:val="0"/>
          <w:sz w:val="28"/>
          <w:szCs w:val="28"/>
        </w:rPr>
        <w:t xml:space="preserve"> </w:t>
      </w:r>
      <w:r w:rsidRPr="008B330B">
        <w:rPr>
          <w:rStyle w:val="af6"/>
          <w:b w:val="0"/>
          <w:bCs w:val="0"/>
          <w:sz w:val="28"/>
          <w:szCs w:val="28"/>
        </w:rPr>
        <w:t xml:space="preserve">Боровичского муниципального </w:t>
      </w:r>
      <w:r w:rsidR="007137B8">
        <w:rPr>
          <w:sz w:val="28"/>
          <w:szCs w:val="28"/>
        </w:rPr>
        <w:t>округа Новгородской области</w:t>
      </w:r>
      <w:r w:rsidRPr="008B330B">
        <w:rPr>
          <w:rStyle w:val="af6"/>
          <w:b w:val="0"/>
          <w:bCs w:val="0"/>
          <w:sz w:val="28"/>
          <w:szCs w:val="28"/>
        </w:rPr>
        <w:t xml:space="preserve"> в лице отдела архитектуры и градостроительства комитета архитектуры и имущественных отношений (адрес нахождения организатора: Новгородская обл., г.Боровичи, ул.Коммунарная, д.48, каб. №</w:t>
      </w:r>
      <w:r w:rsidR="007137B8">
        <w:rPr>
          <w:rStyle w:val="af6"/>
          <w:b w:val="0"/>
          <w:bCs w:val="0"/>
          <w:sz w:val="28"/>
          <w:szCs w:val="28"/>
        </w:rPr>
        <w:t xml:space="preserve"> </w:t>
      </w:r>
      <w:r w:rsidRPr="008B330B">
        <w:rPr>
          <w:rStyle w:val="af6"/>
          <w:b w:val="0"/>
          <w:bCs w:val="0"/>
          <w:sz w:val="28"/>
          <w:szCs w:val="28"/>
        </w:rPr>
        <w:t>44; номер телефона: 8</w:t>
      </w:r>
      <w:r w:rsidR="000D7F15">
        <w:rPr>
          <w:rStyle w:val="af6"/>
          <w:b w:val="0"/>
          <w:bCs w:val="0"/>
          <w:sz w:val="28"/>
          <w:szCs w:val="28"/>
        </w:rPr>
        <w:t xml:space="preserve"> </w:t>
      </w:r>
      <w:r w:rsidRPr="008B330B">
        <w:rPr>
          <w:rStyle w:val="af6"/>
          <w:b w:val="0"/>
          <w:bCs w:val="0"/>
          <w:sz w:val="28"/>
          <w:szCs w:val="28"/>
        </w:rPr>
        <w:t>(816</w:t>
      </w:r>
      <w:r w:rsidR="000D7F15">
        <w:rPr>
          <w:rStyle w:val="af6"/>
          <w:b w:val="0"/>
          <w:bCs w:val="0"/>
          <w:sz w:val="28"/>
          <w:szCs w:val="28"/>
        </w:rPr>
        <w:t>-</w:t>
      </w:r>
      <w:r w:rsidRPr="008B330B">
        <w:rPr>
          <w:rStyle w:val="af6"/>
          <w:b w:val="0"/>
          <w:bCs w:val="0"/>
          <w:sz w:val="28"/>
          <w:szCs w:val="28"/>
        </w:rPr>
        <w:t xml:space="preserve">64) 9-12-24; адрес электронной </w:t>
      </w:r>
      <w:r w:rsidRPr="007137B8">
        <w:rPr>
          <w:rStyle w:val="af6"/>
          <w:b w:val="0"/>
          <w:bCs w:val="0"/>
          <w:color w:val="000000" w:themeColor="text1"/>
          <w:sz w:val="28"/>
          <w:szCs w:val="28"/>
        </w:rPr>
        <w:t xml:space="preserve">почты </w:t>
      </w:r>
      <w:r w:rsidR="007137B8">
        <w:rPr>
          <w:rStyle w:val="af6"/>
          <w:b w:val="0"/>
          <w:bCs w:val="0"/>
          <w:color w:val="000000" w:themeColor="text1"/>
          <w:sz w:val="28"/>
          <w:szCs w:val="28"/>
        </w:rPr>
        <w:t>–</w:t>
      </w:r>
      <w:r w:rsidRPr="007137B8">
        <w:rPr>
          <w:rStyle w:val="af6"/>
          <w:b w:val="0"/>
          <w:bCs w:val="0"/>
          <w:color w:val="000000" w:themeColor="text1"/>
          <w:sz w:val="28"/>
          <w:szCs w:val="28"/>
        </w:rPr>
        <w:t xml:space="preserve"> </w:t>
      </w:r>
      <w:hyperlink r:id="rId9" w:history="1">
        <w:r w:rsidRPr="007137B8">
          <w:rPr>
            <w:rStyle w:val="af"/>
            <w:color w:val="000000" w:themeColor="text1"/>
            <w:sz w:val="28"/>
            <w:szCs w:val="28"/>
            <w:u w:val="none"/>
          </w:rPr>
          <w:t>arch@boradmin.ru</w:t>
        </w:r>
      </w:hyperlink>
      <w:r w:rsidRPr="007137B8">
        <w:rPr>
          <w:rStyle w:val="af6"/>
          <w:b w:val="0"/>
          <w:bCs w:val="0"/>
          <w:color w:val="000000" w:themeColor="text1"/>
          <w:sz w:val="28"/>
          <w:szCs w:val="28"/>
        </w:rPr>
        <w:t>; контактное лицо – Ильина Е.С.</w:t>
      </w:r>
      <w:r w:rsidR="007137B8">
        <w:rPr>
          <w:rStyle w:val="af6"/>
          <w:b w:val="0"/>
          <w:bCs w:val="0"/>
          <w:color w:val="000000" w:themeColor="text1"/>
          <w:sz w:val="28"/>
          <w:szCs w:val="28"/>
        </w:rPr>
        <w:t>,</w:t>
      </w:r>
      <w:r w:rsidRPr="007137B8">
        <w:rPr>
          <w:rStyle w:val="af6"/>
          <w:b w:val="0"/>
          <w:bCs w:val="0"/>
          <w:color w:val="000000" w:themeColor="text1"/>
          <w:sz w:val="28"/>
          <w:szCs w:val="28"/>
        </w:rPr>
        <w:t xml:space="preserve"> главный специалист отдела архитектуры </w:t>
      </w:r>
      <w:r w:rsidRPr="008B330B">
        <w:rPr>
          <w:rStyle w:val="af6"/>
          <w:b w:val="0"/>
          <w:bCs w:val="0"/>
          <w:sz w:val="28"/>
          <w:szCs w:val="28"/>
        </w:rPr>
        <w:t xml:space="preserve">и градостроительства </w:t>
      </w:r>
      <w:r w:rsidR="001255C8" w:rsidRPr="008B330B">
        <w:rPr>
          <w:rStyle w:val="af6"/>
          <w:b w:val="0"/>
          <w:bCs w:val="0"/>
          <w:sz w:val="28"/>
          <w:szCs w:val="28"/>
        </w:rPr>
        <w:t xml:space="preserve">комитета архитектуры и имущественных отношений </w:t>
      </w:r>
      <w:r w:rsidRPr="008B330B">
        <w:rPr>
          <w:rStyle w:val="af6"/>
          <w:b w:val="0"/>
          <w:bCs w:val="0"/>
          <w:sz w:val="28"/>
          <w:szCs w:val="28"/>
        </w:rPr>
        <w:t xml:space="preserve">Администрации Боровичского муниципального </w:t>
      </w:r>
      <w:r w:rsidR="007137B8">
        <w:rPr>
          <w:sz w:val="28"/>
          <w:szCs w:val="28"/>
        </w:rPr>
        <w:t>округа Новгородской области</w:t>
      </w:r>
      <w:r w:rsidRPr="008B330B">
        <w:rPr>
          <w:rStyle w:val="af6"/>
          <w:b w:val="0"/>
          <w:bCs w:val="0"/>
          <w:sz w:val="28"/>
          <w:szCs w:val="28"/>
        </w:rPr>
        <w:t>.</w:t>
      </w:r>
    </w:p>
    <w:p w14:paraId="160DEDB6" w14:textId="77777777" w:rsidR="000D7F15" w:rsidRPr="008B330B" w:rsidRDefault="000D7F15" w:rsidP="000D7F15">
      <w:pPr>
        <w:spacing w:line="360" w:lineRule="atLeast"/>
        <w:ind w:firstLine="709"/>
        <w:jc w:val="both"/>
        <w:rPr>
          <w:rStyle w:val="af6"/>
          <w:b w:val="0"/>
          <w:bCs w:val="0"/>
          <w:sz w:val="28"/>
          <w:szCs w:val="28"/>
        </w:rPr>
      </w:pPr>
      <w:r w:rsidRPr="008B330B">
        <w:rPr>
          <w:rStyle w:val="af6"/>
          <w:b w:val="0"/>
          <w:bCs w:val="0"/>
          <w:sz w:val="28"/>
          <w:szCs w:val="28"/>
        </w:rPr>
        <w:t xml:space="preserve">3. Установить срок проведения публичных слушаний с 22 января </w:t>
      </w:r>
      <w:r>
        <w:rPr>
          <w:rStyle w:val="af6"/>
          <w:b w:val="0"/>
          <w:bCs w:val="0"/>
          <w:sz w:val="28"/>
          <w:szCs w:val="28"/>
        </w:rPr>
        <w:br/>
      </w:r>
      <w:r w:rsidRPr="008B330B">
        <w:rPr>
          <w:rStyle w:val="af6"/>
          <w:b w:val="0"/>
          <w:bCs w:val="0"/>
          <w:sz w:val="28"/>
          <w:szCs w:val="28"/>
        </w:rPr>
        <w:t xml:space="preserve">по </w:t>
      </w:r>
      <w:r>
        <w:rPr>
          <w:rStyle w:val="af6"/>
          <w:b w:val="0"/>
          <w:bCs w:val="0"/>
          <w:sz w:val="28"/>
          <w:szCs w:val="28"/>
        </w:rPr>
        <w:t>0</w:t>
      </w:r>
      <w:r w:rsidRPr="008B330B">
        <w:rPr>
          <w:rStyle w:val="af6"/>
          <w:b w:val="0"/>
          <w:bCs w:val="0"/>
          <w:sz w:val="28"/>
          <w:szCs w:val="28"/>
        </w:rPr>
        <w:t>9 февраля 202</w:t>
      </w:r>
      <w:r>
        <w:rPr>
          <w:rStyle w:val="af6"/>
          <w:b w:val="0"/>
          <w:bCs w:val="0"/>
          <w:sz w:val="28"/>
          <w:szCs w:val="28"/>
        </w:rPr>
        <w:t>6</w:t>
      </w:r>
      <w:r w:rsidRPr="008B330B">
        <w:rPr>
          <w:rStyle w:val="af6"/>
          <w:b w:val="0"/>
          <w:bCs w:val="0"/>
          <w:sz w:val="28"/>
          <w:szCs w:val="28"/>
        </w:rPr>
        <w:t xml:space="preserve"> года.</w:t>
      </w:r>
    </w:p>
    <w:p w14:paraId="0D15C1FE" w14:textId="2F6512E5" w:rsidR="001255C8" w:rsidRDefault="001255C8" w:rsidP="001255C8">
      <w:pPr>
        <w:spacing w:line="360" w:lineRule="atLeast"/>
        <w:jc w:val="both"/>
        <w:rPr>
          <w:rStyle w:val="af6"/>
          <w:b w:val="0"/>
          <w:bCs w:val="0"/>
          <w:sz w:val="28"/>
          <w:szCs w:val="28"/>
        </w:rPr>
      </w:pPr>
    </w:p>
    <w:p w14:paraId="5392A25F" w14:textId="77777777" w:rsidR="000D7F15" w:rsidRDefault="000D7F15" w:rsidP="001255C8">
      <w:pPr>
        <w:spacing w:line="360" w:lineRule="atLeast"/>
        <w:jc w:val="both"/>
        <w:rPr>
          <w:rStyle w:val="af6"/>
          <w:b w:val="0"/>
          <w:bCs w:val="0"/>
          <w:sz w:val="28"/>
          <w:szCs w:val="28"/>
        </w:rPr>
      </w:pPr>
    </w:p>
    <w:p w14:paraId="7DFAC593" w14:textId="16BFD3F0" w:rsidR="001255C8" w:rsidRDefault="001255C8" w:rsidP="001255C8">
      <w:pPr>
        <w:spacing w:line="360" w:lineRule="atLeast"/>
        <w:jc w:val="both"/>
        <w:rPr>
          <w:rStyle w:val="af6"/>
          <w:b w:val="0"/>
          <w:bCs w:val="0"/>
          <w:sz w:val="28"/>
          <w:szCs w:val="28"/>
        </w:rPr>
      </w:pPr>
      <w:r>
        <w:rPr>
          <w:rStyle w:val="af6"/>
          <w:b w:val="0"/>
          <w:bCs w:val="0"/>
          <w:sz w:val="28"/>
          <w:szCs w:val="28"/>
        </w:rPr>
        <w:t>рм</w:t>
      </w:r>
    </w:p>
    <w:p w14:paraId="3FF3AE83" w14:textId="77777777" w:rsidR="001255C8" w:rsidRDefault="001255C8">
      <w:pPr>
        <w:rPr>
          <w:rStyle w:val="af6"/>
          <w:b w:val="0"/>
          <w:bCs w:val="0"/>
          <w:sz w:val="28"/>
          <w:szCs w:val="28"/>
        </w:rPr>
      </w:pPr>
      <w:r>
        <w:rPr>
          <w:rStyle w:val="af6"/>
          <w:b w:val="0"/>
          <w:bCs w:val="0"/>
          <w:sz w:val="28"/>
          <w:szCs w:val="28"/>
        </w:rPr>
        <w:br w:type="page"/>
      </w:r>
    </w:p>
    <w:p w14:paraId="1C629F62" w14:textId="027ABEB2" w:rsidR="008B330B" w:rsidRPr="001255C8" w:rsidRDefault="008B330B" w:rsidP="001255C8">
      <w:pPr>
        <w:spacing w:line="360" w:lineRule="atLeast"/>
        <w:jc w:val="center"/>
        <w:rPr>
          <w:rStyle w:val="af6"/>
          <w:b w:val="0"/>
          <w:bCs w:val="0"/>
          <w:sz w:val="24"/>
          <w:szCs w:val="24"/>
        </w:rPr>
      </w:pPr>
    </w:p>
    <w:p w14:paraId="39F263BE" w14:textId="6A9E2DA4" w:rsidR="001255C8" w:rsidRPr="001255C8" w:rsidRDefault="001255C8" w:rsidP="001255C8">
      <w:pPr>
        <w:spacing w:line="360" w:lineRule="atLeast"/>
        <w:jc w:val="center"/>
        <w:rPr>
          <w:rStyle w:val="af6"/>
          <w:b w:val="0"/>
          <w:bCs w:val="0"/>
          <w:sz w:val="24"/>
          <w:szCs w:val="24"/>
        </w:rPr>
      </w:pPr>
      <w:r w:rsidRPr="001255C8">
        <w:rPr>
          <w:rStyle w:val="af6"/>
          <w:b w:val="0"/>
          <w:bCs w:val="0"/>
          <w:sz w:val="24"/>
          <w:szCs w:val="24"/>
        </w:rPr>
        <w:t>2</w:t>
      </w:r>
    </w:p>
    <w:p w14:paraId="5149CC1C" w14:textId="77777777" w:rsidR="001255C8" w:rsidRPr="001255C8" w:rsidRDefault="001255C8" w:rsidP="001255C8">
      <w:pPr>
        <w:spacing w:line="360" w:lineRule="atLeast"/>
        <w:jc w:val="center"/>
        <w:rPr>
          <w:rStyle w:val="af6"/>
          <w:b w:val="0"/>
          <w:bCs w:val="0"/>
          <w:sz w:val="24"/>
          <w:szCs w:val="24"/>
        </w:rPr>
      </w:pPr>
    </w:p>
    <w:p w14:paraId="598D2792" w14:textId="04D97019" w:rsidR="008B330B" w:rsidRPr="008B330B" w:rsidRDefault="008B330B" w:rsidP="008B330B">
      <w:pPr>
        <w:pStyle w:val="af0"/>
        <w:autoSpaceDE w:val="0"/>
        <w:autoSpaceDN w:val="0"/>
        <w:adjustRightInd w:val="0"/>
        <w:spacing w:line="360" w:lineRule="atLeast"/>
        <w:ind w:left="0" w:firstLine="709"/>
        <w:jc w:val="both"/>
        <w:rPr>
          <w:rStyle w:val="af6"/>
          <w:b w:val="0"/>
          <w:bCs w:val="0"/>
          <w:sz w:val="28"/>
          <w:szCs w:val="28"/>
        </w:rPr>
      </w:pPr>
      <w:r w:rsidRPr="008B330B">
        <w:rPr>
          <w:rStyle w:val="af6"/>
          <w:b w:val="0"/>
          <w:bCs w:val="0"/>
          <w:sz w:val="28"/>
          <w:szCs w:val="28"/>
        </w:rPr>
        <w:t xml:space="preserve">4. </w:t>
      </w:r>
      <w:r w:rsidRPr="008B330B">
        <w:rPr>
          <w:sz w:val="28"/>
          <w:szCs w:val="28"/>
        </w:rPr>
        <w:t xml:space="preserve">Назначить собрание участников публичных слушаний по рассматриваемому вопросу на </w:t>
      </w:r>
      <w:r w:rsidR="001255C8">
        <w:rPr>
          <w:sz w:val="28"/>
          <w:szCs w:val="28"/>
        </w:rPr>
        <w:t>0</w:t>
      </w:r>
      <w:r w:rsidRPr="008B330B">
        <w:rPr>
          <w:sz w:val="28"/>
          <w:szCs w:val="28"/>
        </w:rPr>
        <w:t>9 февраля 202</w:t>
      </w:r>
      <w:r w:rsidR="00D7465B">
        <w:rPr>
          <w:sz w:val="28"/>
          <w:szCs w:val="28"/>
        </w:rPr>
        <w:t>6</w:t>
      </w:r>
      <w:r w:rsidRPr="008B330B">
        <w:rPr>
          <w:sz w:val="28"/>
          <w:szCs w:val="28"/>
        </w:rPr>
        <w:t xml:space="preserve"> года в 17</w:t>
      </w:r>
      <w:r w:rsidR="001255C8">
        <w:rPr>
          <w:sz w:val="28"/>
          <w:szCs w:val="28"/>
        </w:rPr>
        <w:t>.</w:t>
      </w:r>
      <w:r w:rsidRPr="008B330B">
        <w:rPr>
          <w:sz w:val="28"/>
          <w:szCs w:val="28"/>
        </w:rPr>
        <w:t>00 в здании Травковского функционального управления Администрации Боровичского муниципального округа</w:t>
      </w:r>
      <w:r w:rsidRPr="008B330B">
        <w:rPr>
          <w:rStyle w:val="af6"/>
          <w:b w:val="0"/>
          <w:bCs w:val="0"/>
          <w:sz w:val="28"/>
          <w:szCs w:val="28"/>
        </w:rPr>
        <w:t xml:space="preserve"> </w:t>
      </w:r>
      <w:r w:rsidR="001255C8">
        <w:rPr>
          <w:rStyle w:val="af6"/>
          <w:b w:val="0"/>
          <w:bCs w:val="0"/>
          <w:sz w:val="28"/>
          <w:szCs w:val="28"/>
        </w:rPr>
        <w:t xml:space="preserve">Новгородской области </w:t>
      </w:r>
      <w:r w:rsidRPr="008B330B">
        <w:rPr>
          <w:rStyle w:val="af6"/>
          <w:b w:val="0"/>
          <w:bCs w:val="0"/>
          <w:sz w:val="28"/>
          <w:szCs w:val="28"/>
        </w:rPr>
        <w:t xml:space="preserve">по адресу: Новгородская обл., Боровичский р-н, п.Травково, ул.Совхозная, д.5А. </w:t>
      </w:r>
    </w:p>
    <w:p w14:paraId="1733F8FD" w14:textId="2F778E64" w:rsidR="008B330B" w:rsidRPr="008B330B" w:rsidRDefault="008B330B" w:rsidP="008B330B">
      <w:pPr>
        <w:pStyle w:val="af0"/>
        <w:autoSpaceDE w:val="0"/>
        <w:autoSpaceDN w:val="0"/>
        <w:adjustRightInd w:val="0"/>
        <w:spacing w:line="360" w:lineRule="atLeast"/>
        <w:ind w:left="0" w:firstLine="709"/>
        <w:jc w:val="both"/>
        <w:rPr>
          <w:sz w:val="28"/>
          <w:szCs w:val="28"/>
        </w:rPr>
      </w:pPr>
      <w:r w:rsidRPr="008B330B">
        <w:rPr>
          <w:sz w:val="28"/>
          <w:szCs w:val="28"/>
        </w:rPr>
        <w:t xml:space="preserve">5. В период проведения публичных слушаний с материалами, подлежащими рассмотрению на публичных слушаниях, можно ознакомиться на официальном сайте Администрации Боровичского муниципального </w:t>
      </w:r>
      <w:r w:rsidR="007137B8">
        <w:rPr>
          <w:sz w:val="28"/>
          <w:szCs w:val="28"/>
        </w:rPr>
        <w:t>округа Новгородской области</w:t>
      </w:r>
      <w:r w:rsidRPr="008B330B">
        <w:rPr>
          <w:sz w:val="28"/>
          <w:szCs w:val="28"/>
        </w:rPr>
        <w:t xml:space="preserve"> </w:t>
      </w:r>
      <w:r w:rsidRPr="008B330B">
        <w:rPr>
          <w:sz w:val="28"/>
          <w:szCs w:val="28"/>
          <w:lang w:val="en-US"/>
        </w:rPr>
        <w:t>https</w:t>
      </w:r>
      <w:r w:rsidRPr="008B330B">
        <w:rPr>
          <w:sz w:val="28"/>
          <w:szCs w:val="28"/>
        </w:rPr>
        <w:t>://</w:t>
      </w:r>
      <w:r w:rsidRPr="008B330B">
        <w:rPr>
          <w:sz w:val="28"/>
          <w:szCs w:val="28"/>
          <w:lang w:val="en-US"/>
        </w:rPr>
        <w:t>boradmin</w:t>
      </w:r>
      <w:r w:rsidRPr="008B330B">
        <w:rPr>
          <w:sz w:val="28"/>
          <w:szCs w:val="28"/>
        </w:rPr>
        <w:t>.</w:t>
      </w:r>
      <w:r w:rsidRPr="008B330B">
        <w:rPr>
          <w:sz w:val="28"/>
          <w:szCs w:val="28"/>
          <w:lang w:val="en-US"/>
        </w:rPr>
        <w:t>gosuslugi</w:t>
      </w:r>
      <w:r w:rsidRPr="008B330B">
        <w:rPr>
          <w:sz w:val="28"/>
          <w:szCs w:val="28"/>
        </w:rPr>
        <w:t>.</w:t>
      </w:r>
      <w:r w:rsidRPr="008B330B">
        <w:rPr>
          <w:sz w:val="28"/>
          <w:szCs w:val="28"/>
          <w:lang w:val="en-US"/>
        </w:rPr>
        <w:t>ru</w:t>
      </w:r>
      <w:r w:rsidRPr="008B330B">
        <w:rPr>
          <w:sz w:val="28"/>
          <w:szCs w:val="28"/>
        </w:rPr>
        <w:t xml:space="preserve">/ в разделе «Архитектура и градостроительство – публичные слушания» или в рабочие дни с 14.00 </w:t>
      </w:r>
      <w:r w:rsidR="001255C8">
        <w:rPr>
          <w:sz w:val="28"/>
          <w:szCs w:val="28"/>
        </w:rPr>
        <w:br/>
      </w:r>
      <w:r w:rsidRPr="008B330B">
        <w:rPr>
          <w:sz w:val="28"/>
          <w:szCs w:val="28"/>
        </w:rPr>
        <w:t xml:space="preserve">до 17.30 в отделе архитектуры и градостроительства </w:t>
      </w:r>
      <w:r w:rsidR="001255C8" w:rsidRPr="008B330B">
        <w:rPr>
          <w:rStyle w:val="af6"/>
          <w:b w:val="0"/>
          <w:bCs w:val="0"/>
          <w:sz w:val="28"/>
          <w:szCs w:val="28"/>
        </w:rPr>
        <w:t xml:space="preserve">комитета архитектуры и имущественных отношений </w:t>
      </w:r>
      <w:r w:rsidRPr="008B330B">
        <w:rPr>
          <w:sz w:val="28"/>
          <w:szCs w:val="28"/>
        </w:rPr>
        <w:t xml:space="preserve">Администрации Боровичского </w:t>
      </w:r>
      <w:r w:rsidR="007137B8">
        <w:rPr>
          <w:sz w:val="28"/>
          <w:szCs w:val="28"/>
        </w:rPr>
        <w:t>округа Новгородской области</w:t>
      </w:r>
      <w:r w:rsidRPr="008B330B">
        <w:rPr>
          <w:sz w:val="28"/>
          <w:szCs w:val="28"/>
        </w:rPr>
        <w:t xml:space="preserve"> по адресу: Новгородская обл., г.Боровичи, ул.Коммунарная, д. 48, кабинеты №№ 42,</w:t>
      </w:r>
      <w:r w:rsidR="001255C8">
        <w:rPr>
          <w:sz w:val="28"/>
          <w:szCs w:val="28"/>
        </w:rPr>
        <w:t xml:space="preserve"> </w:t>
      </w:r>
      <w:r w:rsidRPr="008B330B">
        <w:rPr>
          <w:sz w:val="28"/>
          <w:szCs w:val="28"/>
        </w:rPr>
        <w:t>44.</w:t>
      </w:r>
    </w:p>
    <w:p w14:paraId="3FE3B96F" w14:textId="77777777" w:rsidR="008B330B" w:rsidRPr="008B330B" w:rsidRDefault="008B330B" w:rsidP="008B330B">
      <w:pPr>
        <w:spacing w:line="360" w:lineRule="atLeast"/>
        <w:ind w:firstLine="709"/>
        <w:jc w:val="both"/>
        <w:rPr>
          <w:sz w:val="28"/>
          <w:szCs w:val="28"/>
        </w:rPr>
      </w:pPr>
      <w:r w:rsidRPr="008B330B">
        <w:rPr>
          <w:sz w:val="28"/>
          <w:szCs w:val="28"/>
        </w:rPr>
        <w:t>6. Утвердить прилагаемый Порядок внесения участниками публичных слушаний предложений и замечаний, касающихся вопросов, подлежащих рассмотрению на публичных слушаниях.</w:t>
      </w:r>
    </w:p>
    <w:p w14:paraId="5207097B" w14:textId="3CD06828" w:rsidR="008B330B" w:rsidRPr="008B330B" w:rsidRDefault="008B330B" w:rsidP="008B330B">
      <w:pPr>
        <w:spacing w:line="360" w:lineRule="atLeast"/>
        <w:ind w:firstLine="709"/>
        <w:jc w:val="both"/>
        <w:rPr>
          <w:sz w:val="28"/>
          <w:szCs w:val="28"/>
        </w:rPr>
      </w:pPr>
      <w:r w:rsidRPr="008B330B">
        <w:rPr>
          <w:sz w:val="28"/>
          <w:szCs w:val="28"/>
        </w:rPr>
        <w:t>7. Опубликовать</w:t>
      </w:r>
      <w:r w:rsidR="001255C8">
        <w:rPr>
          <w:sz w:val="28"/>
          <w:szCs w:val="28"/>
        </w:rPr>
        <w:t xml:space="preserve"> </w:t>
      </w:r>
      <w:r w:rsidRPr="008B330B">
        <w:rPr>
          <w:sz w:val="28"/>
          <w:szCs w:val="28"/>
        </w:rPr>
        <w:t>постановление в бюллетене «Официальный вестник Боровичского муниципального округа»</w:t>
      </w:r>
      <w:r w:rsidR="001255C8">
        <w:rPr>
          <w:sz w:val="28"/>
          <w:szCs w:val="28"/>
        </w:rPr>
        <w:t xml:space="preserve">, </w:t>
      </w:r>
      <w:r w:rsidRPr="008B330B">
        <w:rPr>
          <w:sz w:val="28"/>
          <w:szCs w:val="28"/>
        </w:rPr>
        <w:t xml:space="preserve">извещение о проведении публичных слушаний </w:t>
      </w:r>
      <w:r w:rsidR="001255C8">
        <w:rPr>
          <w:sz w:val="28"/>
          <w:szCs w:val="28"/>
        </w:rPr>
        <w:t>–</w:t>
      </w:r>
      <w:r w:rsidRPr="008B330B">
        <w:rPr>
          <w:sz w:val="28"/>
          <w:szCs w:val="28"/>
        </w:rPr>
        <w:t xml:space="preserve"> в газете «Красная </w:t>
      </w:r>
      <w:r w:rsidR="001255C8">
        <w:rPr>
          <w:sz w:val="28"/>
          <w:szCs w:val="28"/>
        </w:rPr>
        <w:t>и</w:t>
      </w:r>
      <w:r w:rsidRPr="008B330B">
        <w:rPr>
          <w:sz w:val="28"/>
          <w:szCs w:val="28"/>
        </w:rPr>
        <w:t>скра».</w:t>
      </w:r>
    </w:p>
    <w:p w14:paraId="7303A772" w14:textId="57F97F37" w:rsidR="008B330B" w:rsidRPr="008B330B" w:rsidRDefault="008B330B" w:rsidP="008B330B">
      <w:pPr>
        <w:spacing w:line="360" w:lineRule="atLeast"/>
        <w:ind w:firstLine="709"/>
        <w:jc w:val="both"/>
        <w:rPr>
          <w:sz w:val="28"/>
          <w:szCs w:val="28"/>
        </w:rPr>
      </w:pPr>
      <w:r w:rsidRPr="008B330B">
        <w:rPr>
          <w:sz w:val="28"/>
          <w:szCs w:val="28"/>
        </w:rPr>
        <w:t xml:space="preserve">8. Разместить постановление и извещение о проведении публичных слушаний на официальном сайте Администрации Боровичского муниципального </w:t>
      </w:r>
      <w:r w:rsidR="007137B8">
        <w:rPr>
          <w:sz w:val="28"/>
          <w:szCs w:val="28"/>
        </w:rPr>
        <w:t>округа Новгородской области</w:t>
      </w:r>
      <w:r w:rsidRPr="008B330B">
        <w:rPr>
          <w:sz w:val="28"/>
          <w:szCs w:val="28"/>
        </w:rPr>
        <w:t xml:space="preserve"> и официальном сайте Администрации </w:t>
      </w:r>
      <w:r w:rsidR="001255C8" w:rsidRPr="008B330B">
        <w:rPr>
          <w:sz w:val="28"/>
          <w:szCs w:val="28"/>
        </w:rPr>
        <w:t>Травковского функционального управления</w:t>
      </w:r>
      <w:r w:rsidRPr="008B330B">
        <w:rPr>
          <w:sz w:val="28"/>
          <w:szCs w:val="28"/>
        </w:rPr>
        <w:t>.</w:t>
      </w:r>
    </w:p>
    <w:p w14:paraId="458F6814" w14:textId="1167FC0F" w:rsidR="00BE71F6" w:rsidRDefault="00BE71F6" w:rsidP="00C77D01">
      <w:pPr>
        <w:spacing w:line="360" w:lineRule="atLeast"/>
        <w:ind w:firstLine="709"/>
        <w:rPr>
          <w:b/>
          <w:color w:val="000000" w:themeColor="text1"/>
          <w:sz w:val="28"/>
          <w:szCs w:val="28"/>
        </w:rPr>
      </w:pPr>
    </w:p>
    <w:p w14:paraId="5D3D8E22" w14:textId="77777777" w:rsidR="00836E8B" w:rsidRPr="00A82B81" w:rsidRDefault="00836E8B" w:rsidP="00C77D01">
      <w:pPr>
        <w:spacing w:line="360" w:lineRule="atLeast"/>
        <w:ind w:firstLine="709"/>
        <w:rPr>
          <w:b/>
          <w:color w:val="000000" w:themeColor="text1"/>
          <w:sz w:val="28"/>
          <w:szCs w:val="28"/>
        </w:rPr>
      </w:pPr>
    </w:p>
    <w:p w14:paraId="2DF6EB2C" w14:textId="77777777" w:rsidR="006076D8" w:rsidRPr="00A82B81" w:rsidRDefault="006076D8" w:rsidP="00776FBF">
      <w:pPr>
        <w:spacing w:line="240" w:lineRule="exact"/>
        <w:rPr>
          <w:b/>
          <w:color w:val="000000" w:themeColor="text1"/>
          <w:sz w:val="28"/>
        </w:rPr>
      </w:pPr>
    </w:p>
    <w:p w14:paraId="6859368F" w14:textId="1764DBBB" w:rsidR="0009461B" w:rsidRPr="00A82B81" w:rsidRDefault="0009461B" w:rsidP="0009461B">
      <w:pPr>
        <w:spacing w:line="240" w:lineRule="exact"/>
        <w:rPr>
          <w:rFonts w:ascii="Times New Roman CYR" w:hAnsi="Times New Roman CYR" w:cs="Times New Roman CYR"/>
          <w:b/>
          <w:color w:val="000000" w:themeColor="text1"/>
          <w:sz w:val="28"/>
          <w:lang w:eastAsia="zh-CN"/>
        </w:rPr>
      </w:pPr>
      <w:r w:rsidRPr="00A82B81">
        <w:rPr>
          <w:rFonts w:ascii="Times New Roman CYR" w:hAnsi="Times New Roman CYR" w:cs="Times New Roman CYR"/>
          <w:b/>
          <w:color w:val="000000" w:themeColor="text1"/>
          <w:sz w:val="28"/>
          <w:lang w:eastAsia="zh-CN"/>
        </w:rPr>
        <w:t>Глав</w:t>
      </w:r>
      <w:r w:rsidR="00FD73E7">
        <w:rPr>
          <w:rFonts w:ascii="Times New Roman CYR" w:hAnsi="Times New Roman CYR" w:cs="Times New Roman CYR"/>
          <w:b/>
          <w:color w:val="000000" w:themeColor="text1"/>
          <w:sz w:val="28"/>
          <w:lang w:eastAsia="zh-CN"/>
        </w:rPr>
        <w:t>а</w:t>
      </w:r>
      <w:r w:rsidRPr="00A82B81">
        <w:rPr>
          <w:rFonts w:ascii="Times New Roman CYR" w:hAnsi="Times New Roman CYR" w:cs="Times New Roman CYR"/>
          <w:b/>
          <w:color w:val="000000" w:themeColor="text1"/>
          <w:sz w:val="28"/>
          <w:lang w:eastAsia="zh-CN"/>
        </w:rPr>
        <w:t xml:space="preserve"> </w:t>
      </w:r>
      <w:r w:rsidR="00FD73E7">
        <w:rPr>
          <w:rFonts w:ascii="Times New Roman CYR" w:hAnsi="Times New Roman CYR" w:cs="Times New Roman CYR"/>
          <w:b/>
          <w:color w:val="000000" w:themeColor="text1"/>
          <w:sz w:val="28"/>
          <w:lang w:eastAsia="zh-CN"/>
        </w:rPr>
        <w:t>муниципального</w:t>
      </w:r>
      <w:r w:rsidR="00FE19F1" w:rsidRPr="00A82B81">
        <w:rPr>
          <w:rFonts w:ascii="Times New Roman CYR" w:hAnsi="Times New Roman CYR" w:cs="Times New Roman CYR"/>
          <w:b/>
          <w:color w:val="000000" w:themeColor="text1"/>
          <w:sz w:val="28"/>
          <w:lang w:eastAsia="zh-CN"/>
        </w:rPr>
        <w:t xml:space="preserve"> </w:t>
      </w:r>
      <w:r w:rsidR="00D35777" w:rsidRPr="00A82B81">
        <w:rPr>
          <w:rFonts w:ascii="Times New Roman CYR" w:hAnsi="Times New Roman CYR" w:cs="Times New Roman CYR"/>
          <w:b/>
          <w:color w:val="000000" w:themeColor="text1"/>
          <w:sz w:val="28"/>
          <w:lang w:eastAsia="zh-CN"/>
        </w:rPr>
        <w:t xml:space="preserve">округа </w:t>
      </w:r>
      <w:r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A0591E" w:rsidRPr="00A82B81">
        <w:rPr>
          <w:rFonts w:ascii="Times New Roman CYR" w:hAnsi="Times New Roman CYR" w:cs="Times New Roman CYR"/>
          <w:b/>
          <w:color w:val="000000" w:themeColor="text1"/>
          <w:sz w:val="28"/>
          <w:lang w:eastAsia="zh-CN"/>
        </w:rPr>
        <w:t xml:space="preserve">   </w:t>
      </w:r>
      <w:r w:rsidR="00906E11" w:rsidRPr="00A82B81">
        <w:rPr>
          <w:rFonts w:ascii="Times New Roman CYR" w:hAnsi="Times New Roman CYR" w:cs="Times New Roman CYR"/>
          <w:b/>
          <w:color w:val="000000" w:themeColor="text1"/>
          <w:sz w:val="28"/>
          <w:lang w:eastAsia="zh-CN"/>
        </w:rPr>
        <w:t xml:space="preserve"> </w:t>
      </w:r>
      <w:r w:rsidR="00F34B4D"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D57BB7"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7F1EEA" w:rsidRPr="00A82B81">
        <w:rPr>
          <w:rFonts w:ascii="Times New Roman CYR" w:hAnsi="Times New Roman CYR" w:cs="Times New Roman CYR"/>
          <w:b/>
          <w:color w:val="000000" w:themeColor="text1"/>
          <w:sz w:val="28"/>
          <w:lang w:eastAsia="zh-CN"/>
        </w:rPr>
        <w:t xml:space="preserve">        </w:t>
      </w:r>
      <w:r w:rsidR="00082676" w:rsidRPr="00A82B81">
        <w:rPr>
          <w:rFonts w:ascii="Times New Roman CYR" w:hAnsi="Times New Roman CYR" w:cs="Times New Roman CYR"/>
          <w:b/>
          <w:color w:val="000000" w:themeColor="text1"/>
          <w:sz w:val="28"/>
          <w:lang w:eastAsia="zh-CN"/>
        </w:rPr>
        <w:t xml:space="preserve"> </w:t>
      </w:r>
      <w:r w:rsidR="0034298B" w:rsidRPr="00A82B81">
        <w:rPr>
          <w:rFonts w:ascii="Times New Roman CYR" w:hAnsi="Times New Roman CYR" w:cs="Times New Roman CYR"/>
          <w:b/>
          <w:color w:val="000000" w:themeColor="text1"/>
          <w:sz w:val="28"/>
          <w:lang w:eastAsia="zh-CN"/>
        </w:rPr>
        <w:t xml:space="preserve">  </w:t>
      </w:r>
      <w:r w:rsidRPr="00A82B81">
        <w:rPr>
          <w:rFonts w:ascii="Times New Roman CYR" w:hAnsi="Times New Roman CYR" w:cs="Times New Roman CYR"/>
          <w:b/>
          <w:color w:val="000000" w:themeColor="text1"/>
          <w:sz w:val="28"/>
          <w:lang w:eastAsia="zh-CN"/>
        </w:rPr>
        <w:t xml:space="preserve">   </w:t>
      </w:r>
      <w:r w:rsidR="00F86439" w:rsidRPr="00A82B81">
        <w:rPr>
          <w:rFonts w:ascii="Times New Roman CYR" w:hAnsi="Times New Roman CYR" w:cs="Times New Roman CYR"/>
          <w:b/>
          <w:color w:val="000000" w:themeColor="text1"/>
          <w:sz w:val="28"/>
          <w:lang w:eastAsia="zh-CN"/>
        </w:rPr>
        <w:t xml:space="preserve">  </w:t>
      </w:r>
      <w:r w:rsidR="006076D8" w:rsidRPr="00A82B81">
        <w:rPr>
          <w:rFonts w:ascii="Times New Roman CYR" w:hAnsi="Times New Roman CYR" w:cs="Times New Roman CYR"/>
          <w:b/>
          <w:color w:val="000000" w:themeColor="text1"/>
          <w:sz w:val="28"/>
          <w:lang w:eastAsia="zh-CN"/>
        </w:rPr>
        <w:t xml:space="preserve"> </w:t>
      </w:r>
      <w:r w:rsidR="00FD73E7">
        <w:rPr>
          <w:rFonts w:ascii="Times New Roman CYR" w:hAnsi="Times New Roman CYR" w:cs="Times New Roman CYR"/>
          <w:b/>
          <w:color w:val="000000" w:themeColor="text1"/>
          <w:sz w:val="28"/>
          <w:lang w:eastAsia="zh-CN"/>
        </w:rPr>
        <w:t>А.Н. Герасимов</w:t>
      </w:r>
    </w:p>
    <w:p w14:paraId="528B2E5C" w14:textId="77777777" w:rsidR="0089676C" w:rsidRPr="00A82B81" w:rsidRDefault="0089676C" w:rsidP="00776FBF">
      <w:pPr>
        <w:spacing w:line="240" w:lineRule="exact"/>
        <w:rPr>
          <w:color w:val="000000" w:themeColor="text1"/>
          <w:sz w:val="28"/>
          <w:szCs w:val="28"/>
        </w:rPr>
      </w:pPr>
    </w:p>
    <w:p w14:paraId="66BFA5C7" w14:textId="7D0D2A6B" w:rsidR="00774858" w:rsidRPr="00A82B81" w:rsidRDefault="00F2769C" w:rsidP="00776FBF">
      <w:pPr>
        <w:spacing w:line="240" w:lineRule="exact"/>
        <w:rPr>
          <w:color w:val="000000" w:themeColor="text1"/>
          <w:sz w:val="28"/>
          <w:szCs w:val="28"/>
        </w:rPr>
      </w:pP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r>
      <w:r w:rsidRPr="00A82B81">
        <w:rPr>
          <w:color w:val="000000" w:themeColor="text1"/>
          <w:sz w:val="28"/>
          <w:szCs w:val="28"/>
        </w:rPr>
        <w:tab/>
        <w:t xml:space="preserve"> </w:t>
      </w:r>
      <w:r w:rsidR="00F82ECD" w:rsidRPr="00A82B81">
        <w:rPr>
          <w:color w:val="000000" w:themeColor="text1"/>
          <w:sz w:val="28"/>
          <w:szCs w:val="28"/>
        </w:rPr>
        <w:t xml:space="preserve"> </w:t>
      </w:r>
      <w:r w:rsidR="00405EDC" w:rsidRPr="00A82B81">
        <w:rPr>
          <w:color w:val="000000" w:themeColor="text1"/>
          <w:sz w:val="28"/>
          <w:szCs w:val="28"/>
        </w:rPr>
        <w:t xml:space="preserve"> </w:t>
      </w:r>
      <w:r w:rsidR="00B63549" w:rsidRPr="00A82B81">
        <w:rPr>
          <w:color w:val="000000" w:themeColor="text1"/>
          <w:sz w:val="28"/>
          <w:szCs w:val="28"/>
        </w:rPr>
        <w:t xml:space="preserve"> </w:t>
      </w:r>
      <w:r w:rsidR="00F221BD" w:rsidRPr="00A82B81">
        <w:rPr>
          <w:color w:val="000000" w:themeColor="text1"/>
          <w:sz w:val="28"/>
          <w:szCs w:val="28"/>
        </w:rPr>
        <w:t xml:space="preserve"> </w:t>
      </w:r>
      <w:r w:rsidR="003F114F" w:rsidRPr="00A82B81">
        <w:rPr>
          <w:color w:val="000000" w:themeColor="text1"/>
          <w:sz w:val="28"/>
          <w:szCs w:val="28"/>
        </w:rPr>
        <w:t xml:space="preserve"> </w:t>
      </w:r>
      <w:r w:rsidR="005D56C9" w:rsidRPr="00A82B81">
        <w:rPr>
          <w:color w:val="000000" w:themeColor="text1"/>
          <w:sz w:val="28"/>
          <w:szCs w:val="28"/>
        </w:rPr>
        <w:t xml:space="preserve"> </w:t>
      </w:r>
      <w:r w:rsidRPr="00A82B81">
        <w:rPr>
          <w:color w:val="000000" w:themeColor="text1"/>
          <w:sz w:val="28"/>
          <w:szCs w:val="28"/>
        </w:rPr>
        <w:t xml:space="preserve">  </w:t>
      </w:r>
      <w:bookmarkStart w:id="8" w:name="штамп"/>
      <w:bookmarkEnd w:id="8"/>
    </w:p>
    <w:bookmarkEnd w:id="2"/>
    <w:bookmarkEnd w:id="3"/>
    <w:p w14:paraId="2B3E0EA7" w14:textId="77777777" w:rsidR="00E057DA" w:rsidRDefault="00E057DA" w:rsidP="00CD39EA">
      <w:pPr>
        <w:rPr>
          <w:color w:val="000000" w:themeColor="text1"/>
          <w:sz w:val="28"/>
          <w:szCs w:val="28"/>
        </w:rPr>
      </w:pPr>
    </w:p>
    <w:p w14:paraId="4A20EE34" w14:textId="77777777" w:rsidR="00E057DA" w:rsidRDefault="00E057DA" w:rsidP="00CD39EA">
      <w:pPr>
        <w:rPr>
          <w:color w:val="000000" w:themeColor="text1"/>
          <w:sz w:val="28"/>
          <w:szCs w:val="28"/>
        </w:rPr>
      </w:pPr>
    </w:p>
    <w:sectPr w:rsidR="00E057DA" w:rsidSect="00EE5EAA">
      <w:headerReference w:type="even" r:id="rId10"/>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54D1" w14:textId="77777777" w:rsidR="00183E3B" w:rsidRDefault="00183E3B">
      <w:r>
        <w:separator/>
      </w:r>
    </w:p>
  </w:endnote>
  <w:endnote w:type="continuationSeparator" w:id="0">
    <w:p w14:paraId="199C17FB" w14:textId="77777777" w:rsidR="00183E3B" w:rsidRDefault="0018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20FE" w14:textId="77777777" w:rsidR="00183E3B" w:rsidRDefault="00183E3B">
      <w:r>
        <w:separator/>
      </w:r>
    </w:p>
  </w:footnote>
  <w:footnote w:type="continuationSeparator" w:id="0">
    <w:p w14:paraId="1A0D45F2" w14:textId="77777777" w:rsidR="00183E3B" w:rsidRDefault="00183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0000402"/>
    <w:multiLevelType w:val="multilevel"/>
    <w:tmpl w:val="00000885"/>
    <w:lvl w:ilvl="0">
      <w:start w:val="2"/>
      <w:numFmt w:val="decimal"/>
      <w:lvlText w:val="%1."/>
      <w:lvlJc w:val="left"/>
      <w:pPr>
        <w:ind w:left="305" w:hanging="492"/>
      </w:pPr>
      <w:rPr>
        <w:rFonts w:ascii="Times New Roman" w:hAnsi="Times New Roman" w:cs="Times New Roman"/>
        <w:b w:val="0"/>
        <w:bCs w:val="0"/>
        <w:w w:val="100"/>
        <w:sz w:val="24"/>
        <w:szCs w:val="24"/>
      </w:rPr>
    </w:lvl>
    <w:lvl w:ilvl="1">
      <w:numFmt w:val="bullet"/>
      <w:lvlText w:val="•"/>
      <w:lvlJc w:val="left"/>
      <w:pPr>
        <w:ind w:left="1246" w:hanging="492"/>
      </w:pPr>
    </w:lvl>
    <w:lvl w:ilvl="2">
      <w:numFmt w:val="bullet"/>
      <w:lvlText w:val="•"/>
      <w:lvlJc w:val="left"/>
      <w:pPr>
        <w:ind w:left="2193" w:hanging="492"/>
      </w:pPr>
    </w:lvl>
    <w:lvl w:ilvl="3">
      <w:numFmt w:val="bullet"/>
      <w:lvlText w:val="•"/>
      <w:lvlJc w:val="left"/>
      <w:pPr>
        <w:ind w:left="3140" w:hanging="492"/>
      </w:pPr>
    </w:lvl>
    <w:lvl w:ilvl="4">
      <w:numFmt w:val="bullet"/>
      <w:lvlText w:val="•"/>
      <w:lvlJc w:val="left"/>
      <w:pPr>
        <w:ind w:left="4086" w:hanging="492"/>
      </w:pPr>
    </w:lvl>
    <w:lvl w:ilvl="5">
      <w:numFmt w:val="bullet"/>
      <w:lvlText w:val="•"/>
      <w:lvlJc w:val="left"/>
      <w:pPr>
        <w:ind w:left="5033" w:hanging="492"/>
      </w:pPr>
    </w:lvl>
    <w:lvl w:ilvl="6">
      <w:numFmt w:val="bullet"/>
      <w:lvlText w:val="•"/>
      <w:lvlJc w:val="left"/>
      <w:pPr>
        <w:ind w:left="5980" w:hanging="492"/>
      </w:pPr>
    </w:lvl>
    <w:lvl w:ilvl="7">
      <w:numFmt w:val="bullet"/>
      <w:lvlText w:val="•"/>
      <w:lvlJc w:val="left"/>
      <w:pPr>
        <w:ind w:left="6926" w:hanging="492"/>
      </w:pPr>
    </w:lvl>
    <w:lvl w:ilvl="8">
      <w:numFmt w:val="bullet"/>
      <w:lvlText w:val="•"/>
      <w:lvlJc w:val="left"/>
      <w:pPr>
        <w:ind w:left="7873" w:hanging="492"/>
      </w:pPr>
    </w:lvl>
  </w:abstractNum>
  <w:abstractNum w:abstractNumId="3"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4D8688C"/>
    <w:multiLevelType w:val="hybridMultilevel"/>
    <w:tmpl w:val="C144F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F3635FA"/>
    <w:multiLevelType w:val="multilevel"/>
    <w:tmpl w:val="01E87A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14" w15:restartNumberingAfterBreak="0">
    <w:nsid w:val="4DE34C41"/>
    <w:multiLevelType w:val="hybridMultilevel"/>
    <w:tmpl w:val="530A17D2"/>
    <w:lvl w:ilvl="0" w:tplc="0A047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16"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D91B1E"/>
    <w:multiLevelType w:val="multilevel"/>
    <w:tmpl w:val="D616A184"/>
    <w:lvl w:ilvl="0">
      <w:start w:val="1"/>
      <w:numFmt w:val="decimal"/>
      <w:lvlText w:val="%1."/>
      <w:lvlJc w:val="left"/>
      <w:pPr>
        <w:ind w:left="1129" w:hanging="420"/>
      </w:pPr>
      <w:rPr>
        <w:rFonts w:hint="default"/>
      </w:rPr>
    </w:lvl>
    <w:lvl w:ilvl="1">
      <w:start w:val="1"/>
      <w:numFmt w:val="decimal"/>
      <w:isLgl/>
      <w:lvlText w:val="%1.%2."/>
      <w:lvlJc w:val="left"/>
      <w:pPr>
        <w:ind w:left="4405"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07B27EC"/>
    <w:multiLevelType w:val="multilevel"/>
    <w:tmpl w:val="A656A1B0"/>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6D412A34"/>
    <w:multiLevelType w:val="hybridMultilevel"/>
    <w:tmpl w:val="3FC493FE"/>
    <w:lvl w:ilvl="0" w:tplc="654A4F50">
      <w:start w:val="1"/>
      <w:numFmt w:val="decimal"/>
      <w:lvlText w:val="%1."/>
      <w:lvlJc w:val="left"/>
      <w:pPr>
        <w:ind w:left="5464"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2"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1"/>
    <w:lvlOverride w:ilvl="0">
      <w:startOverride w:val="1"/>
    </w:lvlOverride>
  </w:num>
  <w:num w:numId="5">
    <w:abstractNumId w:val="1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2"/>
  </w:num>
  <w:num w:numId="13">
    <w:abstractNumId w:val="11"/>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9"/>
  </w:num>
  <w:num w:numId="21">
    <w:abstractNumId w:val="14"/>
  </w:num>
  <w:num w:numId="22">
    <w:abstractNumId w:val="18"/>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
  </w:num>
  <w:num w:numId="27">
    <w:abstractNumId w:val="17"/>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9C"/>
    <w:rsid w:val="000375F7"/>
    <w:rsid w:val="00037935"/>
    <w:rsid w:val="00037AB1"/>
    <w:rsid w:val="00037AB4"/>
    <w:rsid w:val="00037CA6"/>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84"/>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15"/>
    <w:rsid w:val="000D7F68"/>
    <w:rsid w:val="000D7FA9"/>
    <w:rsid w:val="000E0183"/>
    <w:rsid w:val="000E04F0"/>
    <w:rsid w:val="000E04F9"/>
    <w:rsid w:val="000E06F1"/>
    <w:rsid w:val="000E07AC"/>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0F3"/>
    <w:rsid w:val="00124290"/>
    <w:rsid w:val="00124471"/>
    <w:rsid w:val="001246D6"/>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DA2"/>
    <w:rsid w:val="00162EAC"/>
    <w:rsid w:val="00162FDB"/>
    <w:rsid w:val="001630A8"/>
    <w:rsid w:val="00163351"/>
    <w:rsid w:val="00163577"/>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3"/>
    <w:rsid w:val="0018168C"/>
    <w:rsid w:val="00181888"/>
    <w:rsid w:val="00181A5E"/>
    <w:rsid w:val="00181A85"/>
    <w:rsid w:val="00181B8D"/>
    <w:rsid w:val="00181D77"/>
    <w:rsid w:val="00181FA1"/>
    <w:rsid w:val="0018213B"/>
    <w:rsid w:val="001821AB"/>
    <w:rsid w:val="0018225E"/>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D8D"/>
    <w:rsid w:val="00183E14"/>
    <w:rsid w:val="00183E3B"/>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C4A"/>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4C"/>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C7F05"/>
    <w:rsid w:val="001D0157"/>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813"/>
    <w:rsid w:val="00200A12"/>
    <w:rsid w:val="00200AC9"/>
    <w:rsid w:val="00200C8E"/>
    <w:rsid w:val="00200D98"/>
    <w:rsid w:val="002010A7"/>
    <w:rsid w:val="002014B1"/>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F0"/>
    <w:rsid w:val="00216D0A"/>
    <w:rsid w:val="00216DAA"/>
    <w:rsid w:val="00216DE0"/>
    <w:rsid w:val="00216E00"/>
    <w:rsid w:val="00216EC7"/>
    <w:rsid w:val="00216F0D"/>
    <w:rsid w:val="0021710B"/>
    <w:rsid w:val="0021726B"/>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9BA"/>
    <w:rsid w:val="00222B31"/>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C92"/>
    <w:rsid w:val="00246EB9"/>
    <w:rsid w:val="00246F1E"/>
    <w:rsid w:val="00246FBC"/>
    <w:rsid w:val="00246FC2"/>
    <w:rsid w:val="002473EC"/>
    <w:rsid w:val="002475A3"/>
    <w:rsid w:val="002475D8"/>
    <w:rsid w:val="0024780F"/>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3"/>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55D"/>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9BC"/>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28"/>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193"/>
    <w:rsid w:val="003814B2"/>
    <w:rsid w:val="003814B9"/>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F16"/>
    <w:rsid w:val="003860E8"/>
    <w:rsid w:val="003860F9"/>
    <w:rsid w:val="003862CC"/>
    <w:rsid w:val="0038646C"/>
    <w:rsid w:val="0038661F"/>
    <w:rsid w:val="00386637"/>
    <w:rsid w:val="003866D9"/>
    <w:rsid w:val="003868C9"/>
    <w:rsid w:val="00386C04"/>
    <w:rsid w:val="00386D58"/>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0A2"/>
    <w:rsid w:val="003B71DD"/>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3F66"/>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11"/>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C3D"/>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E74"/>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A6"/>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594"/>
    <w:rsid w:val="004E1846"/>
    <w:rsid w:val="004E1C88"/>
    <w:rsid w:val="004E1C96"/>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608A"/>
    <w:rsid w:val="005063CD"/>
    <w:rsid w:val="005066A6"/>
    <w:rsid w:val="0050673B"/>
    <w:rsid w:val="00506C7C"/>
    <w:rsid w:val="00506CB4"/>
    <w:rsid w:val="00506D62"/>
    <w:rsid w:val="00507007"/>
    <w:rsid w:val="005070CA"/>
    <w:rsid w:val="0050716F"/>
    <w:rsid w:val="005071AC"/>
    <w:rsid w:val="005072F0"/>
    <w:rsid w:val="0050741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0D05"/>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691"/>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43E"/>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6D8"/>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A84"/>
    <w:rsid w:val="00612D68"/>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684"/>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E"/>
    <w:rsid w:val="00652D8B"/>
    <w:rsid w:val="006531BC"/>
    <w:rsid w:val="006531BF"/>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8AA"/>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787"/>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77C68"/>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907"/>
    <w:rsid w:val="0079195F"/>
    <w:rsid w:val="00791AFE"/>
    <w:rsid w:val="00791BB0"/>
    <w:rsid w:val="00791D5D"/>
    <w:rsid w:val="00791D99"/>
    <w:rsid w:val="00791E50"/>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95E"/>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8C"/>
    <w:rsid w:val="00810D93"/>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5BD"/>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392E"/>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5C5"/>
    <w:rsid w:val="009778B1"/>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5FC9"/>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B4D"/>
    <w:rsid w:val="009E0D87"/>
    <w:rsid w:val="009E0F56"/>
    <w:rsid w:val="009E1141"/>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FB"/>
    <w:rsid w:val="00AB4A33"/>
    <w:rsid w:val="00AB4B14"/>
    <w:rsid w:val="00AB4C2C"/>
    <w:rsid w:val="00AB4D9D"/>
    <w:rsid w:val="00AB4F12"/>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674"/>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A9"/>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8A0"/>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78"/>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21E"/>
    <w:rsid w:val="00B40429"/>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798"/>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4FF"/>
    <w:rsid w:val="00BB3857"/>
    <w:rsid w:val="00BB39B6"/>
    <w:rsid w:val="00BB3BE2"/>
    <w:rsid w:val="00BB3F0D"/>
    <w:rsid w:val="00BB3FE0"/>
    <w:rsid w:val="00BB4110"/>
    <w:rsid w:val="00BB430F"/>
    <w:rsid w:val="00BB44D1"/>
    <w:rsid w:val="00BB45FF"/>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612"/>
    <w:rsid w:val="00BE6796"/>
    <w:rsid w:val="00BE67F0"/>
    <w:rsid w:val="00BE6886"/>
    <w:rsid w:val="00BE6889"/>
    <w:rsid w:val="00BE69E7"/>
    <w:rsid w:val="00BE6A89"/>
    <w:rsid w:val="00BE6AF6"/>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DA5"/>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ABF"/>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214"/>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148"/>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BB7"/>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44"/>
    <w:rsid w:val="00D73BCB"/>
    <w:rsid w:val="00D73EE7"/>
    <w:rsid w:val="00D73F40"/>
    <w:rsid w:val="00D73FFB"/>
    <w:rsid w:val="00D7403A"/>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CA4"/>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98E"/>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D5"/>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C4"/>
    <w:rsid w:val="00E109B0"/>
    <w:rsid w:val="00E109E3"/>
    <w:rsid w:val="00E10D01"/>
    <w:rsid w:val="00E10DA6"/>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56"/>
    <w:rsid w:val="00E5319F"/>
    <w:rsid w:val="00E53391"/>
    <w:rsid w:val="00E533F1"/>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1FD"/>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37"/>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AAB"/>
    <w:rsid w:val="00EA2BF6"/>
    <w:rsid w:val="00EA2D1E"/>
    <w:rsid w:val="00EA2EA4"/>
    <w:rsid w:val="00EA2F2F"/>
    <w:rsid w:val="00EA3600"/>
    <w:rsid w:val="00EA37C7"/>
    <w:rsid w:val="00EA390A"/>
    <w:rsid w:val="00EA3CAB"/>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367"/>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ED5"/>
    <w:rsid w:val="00FB5FAF"/>
    <w:rsid w:val="00FB6041"/>
    <w:rsid w:val="00FB614B"/>
    <w:rsid w:val="00FB635F"/>
    <w:rsid w:val="00FB6494"/>
    <w:rsid w:val="00FB6599"/>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46"/>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123"/>
    <w:rsid w:val="00FD73E7"/>
    <w:rsid w:val="00FD78F2"/>
    <w:rsid w:val="00FD793F"/>
    <w:rsid w:val="00FD7A7F"/>
    <w:rsid w:val="00FD7B0D"/>
    <w:rsid w:val="00FD7C77"/>
    <w:rsid w:val="00FD7D31"/>
    <w:rsid w:val="00FD7D36"/>
    <w:rsid w:val="00FE0022"/>
    <w:rsid w:val="00FE029E"/>
    <w:rsid w:val="00FE0393"/>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E8"/>
    <w:rsid w:val="00FF1359"/>
    <w:rsid w:val="00FF16B2"/>
    <w:rsid w:val="00FF191A"/>
    <w:rsid w:val="00FF19BC"/>
    <w:rsid w:val="00FF1A8E"/>
    <w:rsid w:val="00FF1B27"/>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6B0D1D"/>
    <w:rPr>
      <w:rFonts w:ascii="Verdana" w:hAnsi="Verdana" w:cs="Verdana"/>
      <w:lang w:val="en-US" w:eastAsia="en-US"/>
    </w:rPr>
  </w:style>
  <w:style w:type="paragraph" w:customStyle="1" w:styleId="afffff6">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bor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3B66-CDAF-4C29-A755-7DC8402E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2999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3351</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Вялова Галина Александровна</cp:lastModifiedBy>
  <cp:revision>2</cp:revision>
  <cp:lastPrinted>2025-11-21T07:36:00Z</cp:lastPrinted>
  <dcterms:created xsi:type="dcterms:W3CDTF">2026-03-05T14:12:00Z</dcterms:created>
  <dcterms:modified xsi:type="dcterms:W3CDTF">2026-03-05T14:12:00Z</dcterms:modified>
</cp:coreProperties>
</file>