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DC2A3D"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DC2A3D" w:rsidRDefault="00EE5EAA" w:rsidP="002524CA">
      <w:pPr>
        <w:spacing w:line="240" w:lineRule="exact"/>
        <w:jc w:val="center"/>
        <w:rPr>
          <w:b/>
          <w:color w:val="000000" w:themeColor="text1"/>
          <w:sz w:val="28"/>
          <w:szCs w:val="28"/>
        </w:rPr>
      </w:pPr>
    </w:p>
    <w:p w14:paraId="45B602E0" w14:textId="77777777" w:rsidR="00EE5EAA" w:rsidRPr="00DC2A3D" w:rsidRDefault="00EE5EAA" w:rsidP="002524CA">
      <w:pPr>
        <w:spacing w:line="240" w:lineRule="exact"/>
        <w:jc w:val="center"/>
        <w:rPr>
          <w:b/>
          <w:color w:val="000000" w:themeColor="text1"/>
          <w:sz w:val="28"/>
          <w:szCs w:val="28"/>
        </w:rPr>
      </w:pPr>
    </w:p>
    <w:p w14:paraId="7299371E" w14:textId="77777777" w:rsidR="00EE5EAA" w:rsidRPr="00DC2A3D" w:rsidRDefault="00EE5EAA" w:rsidP="002524CA">
      <w:pPr>
        <w:spacing w:line="240" w:lineRule="exact"/>
        <w:jc w:val="center"/>
        <w:rPr>
          <w:b/>
          <w:color w:val="000000" w:themeColor="text1"/>
          <w:sz w:val="28"/>
          <w:szCs w:val="28"/>
        </w:rPr>
      </w:pPr>
      <w:r w:rsidRPr="00DC2A3D">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C2A3D" w:rsidRDefault="006F0049" w:rsidP="006F0049">
      <w:pPr>
        <w:spacing w:line="240" w:lineRule="exact"/>
        <w:jc w:val="center"/>
        <w:rPr>
          <w:b/>
          <w:color w:val="000000" w:themeColor="text1"/>
          <w:sz w:val="28"/>
          <w:szCs w:val="28"/>
        </w:rPr>
      </w:pPr>
    </w:p>
    <w:p w14:paraId="2B523C01" w14:textId="77777777" w:rsidR="002524CA" w:rsidRPr="00DC2A3D" w:rsidRDefault="002524CA" w:rsidP="006F0049">
      <w:pPr>
        <w:spacing w:line="240" w:lineRule="exact"/>
        <w:jc w:val="center"/>
        <w:rPr>
          <w:b/>
          <w:color w:val="000000" w:themeColor="text1"/>
          <w:sz w:val="28"/>
          <w:szCs w:val="28"/>
        </w:rPr>
      </w:pPr>
      <w:r w:rsidRPr="00DC2A3D">
        <w:rPr>
          <w:b/>
          <w:color w:val="000000" w:themeColor="text1"/>
          <w:sz w:val="28"/>
          <w:szCs w:val="28"/>
        </w:rPr>
        <w:t>Новгородская область</w:t>
      </w:r>
    </w:p>
    <w:p w14:paraId="0CD4AE16" w14:textId="77777777" w:rsidR="002524CA" w:rsidRPr="00DC2A3D" w:rsidRDefault="002524CA" w:rsidP="002524CA">
      <w:pPr>
        <w:keepNext/>
        <w:spacing w:before="120"/>
        <w:jc w:val="center"/>
        <w:outlineLvl w:val="2"/>
        <w:rPr>
          <w:b/>
          <w:color w:val="000000" w:themeColor="text1"/>
          <w:spacing w:val="-10"/>
          <w:sz w:val="30"/>
          <w:szCs w:val="30"/>
        </w:rPr>
      </w:pPr>
      <w:r w:rsidRPr="00DC2A3D">
        <w:rPr>
          <w:b/>
          <w:color w:val="000000" w:themeColor="text1"/>
          <w:sz w:val="28"/>
        </w:rPr>
        <w:t xml:space="preserve"> </w:t>
      </w:r>
      <w:r w:rsidRPr="00DC2A3D">
        <w:rPr>
          <w:b/>
          <w:color w:val="000000" w:themeColor="text1"/>
          <w:spacing w:val="-10"/>
          <w:sz w:val="28"/>
          <w:szCs w:val="28"/>
        </w:rPr>
        <w:t>АДМИНИСТРАЦИЯ БОРОВИЧСКОГО МУНИЦИПАЛЬНОГО РАЙОН</w:t>
      </w:r>
      <w:r w:rsidRPr="00DC2A3D">
        <w:rPr>
          <w:b/>
          <w:color w:val="000000" w:themeColor="text1"/>
          <w:spacing w:val="-10"/>
          <w:sz w:val="30"/>
          <w:szCs w:val="30"/>
        </w:rPr>
        <w:t>А</w:t>
      </w:r>
    </w:p>
    <w:p w14:paraId="56272C8D" w14:textId="77777777" w:rsidR="002524CA" w:rsidRPr="00DC2A3D" w:rsidRDefault="002524CA" w:rsidP="002524CA">
      <w:pPr>
        <w:keepNext/>
        <w:spacing w:before="120" w:line="360" w:lineRule="auto"/>
        <w:jc w:val="center"/>
        <w:outlineLvl w:val="0"/>
        <w:rPr>
          <w:color w:val="000000" w:themeColor="text1"/>
          <w:spacing w:val="60"/>
          <w:sz w:val="32"/>
        </w:rPr>
      </w:pPr>
      <w:r w:rsidRPr="00DC2A3D">
        <w:rPr>
          <w:color w:val="000000" w:themeColor="text1"/>
          <w:spacing w:val="60"/>
          <w:sz w:val="32"/>
        </w:rPr>
        <w:t>ПОСТАНОВЛЕНИЕ</w:t>
      </w:r>
    </w:p>
    <w:p w14:paraId="37E4FDA8" w14:textId="77777777" w:rsidR="002524CA" w:rsidRPr="00DC2A3D"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DC2A3D" w14:paraId="12F37B3C" w14:textId="77777777" w:rsidTr="00397D16">
        <w:tc>
          <w:tcPr>
            <w:tcW w:w="1440" w:type="dxa"/>
            <w:hideMark/>
          </w:tcPr>
          <w:p w14:paraId="66E3E71A" w14:textId="406718E3" w:rsidR="002524CA" w:rsidRPr="00DC2A3D" w:rsidRDefault="00CE1913" w:rsidP="007A4C90">
            <w:pPr>
              <w:ind w:right="-57"/>
              <w:rPr>
                <w:b/>
                <w:color w:val="000000" w:themeColor="text1"/>
                <w:sz w:val="28"/>
                <w:szCs w:val="28"/>
              </w:rPr>
            </w:pPr>
            <w:bookmarkStart w:id="4" w:name="дата"/>
            <w:bookmarkEnd w:id="4"/>
            <w:r>
              <w:rPr>
                <w:b/>
                <w:color w:val="000000" w:themeColor="text1"/>
                <w:sz w:val="28"/>
                <w:szCs w:val="28"/>
              </w:rPr>
              <w:t>19.11.2025</w:t>
            </w:r>
          </w:p>
        </w:tc>
        <w:tc>
          <w:tcPr>
            <w:tcW w:w="545" w:type="dxa"/>
            <w:hideMark/>
          </w:tcPr>
          <w:p w14:paraId="5025BED0" w14:textId="77777777" w:rsidR="002524CA" w:rsidRPr="00DC2A3D" w:rsidRDefault="002524CA" w:rsidP="00397D16">
            <w:pPr>
              <w:rPr>
                <w:b/>
                <w:color w:val="000000" w:themeColor="text1"/>
                <w:sz w:val="28"/>
                <w:szCs w:val="28"/>
              </w:rPr>
            </w:pPr>
            <w:r w:rsidRPr="00DC2A3D">
              <w:rPr>
                <w:color w:val="000000" w:themeColor="text1"/>
                <w:sz w:val="28"/>
              </w:rPr>
              <w:t xml:space="preserve">№ </w:t>
            </w:r>
          </w:p>
        </w:tc>
        <w:tc>
          <w:tcPr>
            <w:tcW w:w="1134" w:type="dxa"/>
          </w:tcPr>
          <w:p w14:paraId="531620C1" w14:textId="095DCDC0" w:rsidR="002524CA" w:rsidRPr="00DC2A3D" w:rsidRDefault="00CE1913" w:rsidP="00397D16">
            <w:pPr>
              <w:rPr>
                <w:b/>
                <w:color w:val="000000" w:themeColor="text1"/>
                <w:sz w:val="28"/>
                <w:szCs w:val="28"/>
              </w:rPr>
            </w:pPr>
            <w:bookmarkStart w:id="5" w:name="номер"/>
            <w:bookmarkEnd w:id="5"/>
            <w:r>
              <w:rPr>
                <w:b/>
                <w:color w:val="000000" w:themeColor="text1"/>
                <w:sz w:val="28"/>
                <w:szCs w:val="28"/>
              </w:rPr>
              <w:t>4846</w:t>
            </w:r>
          </w:p>
        </w:tc>
      </w:tr>
    </w:tbl>
    <w:p w14:paraId="21CB6E96" w14:textId="77777777" w:rsidR="002524CA" w:rsidRPr="00DC2A3D" w:rsidRDefault="002524CA" w:rsidP="002524CA">
      <w:pPr>
        <w:jc w:val="center"/>
        <w:rPr>
          <w:color w:val="000000" w:themeColor="text1"/>
          <w:sz w:val="28"/>
        </w:rPr>
      </w:pPr>
    </w:p>
    <w:p w14:paraId="145E3667" w14:textId="77777777" w:rsidR="002524CA" w:rsidRPr="00DC2A3D" w:rsidRDefault="002524CA" w:rsidP="002524CA">
      <w:pPr>
        <w:rPr>
          <w:color w:val="000000" w:themeColor="text1"/>
          <w:sz w:val="28"/>
        </w:rPr>
      </w:pPr>
      <w:r w:rsidRPr="00DC2A3D">
        <w:rPr>
          <w:color w:val="000000" w:themeColor="text1"/>
          <w:sz w:val="28"/>
        </w:rPr>
        <w:t xml:space="preserve">                                                        г.Боровичи</w:t>
      </w:r>
    </w:p>
    <w:bookmarkEnd w:id="0"/>
    <w:bookmarkEnd w:id="1"/>
    <w:p w14:paraId="1DF26739" w14:textId="77777777" w:rsidR="00C17C7A" w:rsidRPr="00DC2A3D" w:rsidRDefault="00C17C7A" w:rsidP="00926FED">
      <w:pPr>
        <w:spacing w:line="240" w:lineRule="exact"/>
        <w:jc w:val="center"/>
        <w:rPr>
          <w:rFonts w:ascii="Times New Roman CYR" w:hAnsi="Times New Roman CYR"/>
          <w:b/>
          <w:bCs/>
          <w:color w:val="000000" w:themeColor="text1"/>
          <w:sz w:val="28"/>
          <w:szCs w:val="28"/>
        </w:rPr>
      </w:pPr>
    </w:p>
    <w:p w14:paraId="5C2E6B61" w14:textId="77777777" w:rsidR="00926FED" w:rsidRDefault="00926FED" w:rsidP="00926FED">
      <w:pPr>
        <w:spacing w:line="240" w:lineRule="exact"/>
        <w:jc w:val="center"/>
        <w:rPr>
          <w:b/>
          <w:sz w:val="28"/>
        </w:rPr>
      </w:pPr>
      <w:r>
        <w:rPr>
          <w:b/>
          <w:sz w:val="28"/>
        </w:rPr>
        <w:t>О внесении изменений в муниципальную программу</w:t>
      </w:r>
    </w:p>
    <w:p w14:paraId="7BDA563B" w14:textId="77777777" w:rsidR="00926FED" w:rsidRPr="00D129E1" w:rsidRDefault="00926FED" w:rsidP="00926FED">
      <w:pPr>
        <w:spacing w:line="240" w:lineRule="exact"/>
        <w:jc w:val="center"/>
        <w:rPr>
          <w:b/>
          <w:sz w:val="28"/>
        </w:rPr>
      </w:pPr>
      <w:r>
        <w:rPr>
          <w:b/>
          <w:sz w:val="28"/>
        </w:rPr>
        <w:t xml:space="preserve">«Развитие образования в Боровичском муниципальном районе» </w:t>
      </w:r>
    </w:p>
    <w:p w14:paraId="022B0827" w14:textId="77777777" w:rsidR="00926FED" w:rsidRPr="00342D66" w:rsidRDefault="00926FED" w:rsidP="00926FED">
      <w:pPr>
        <w:spacing w:line="240" w:lineRule="exact"/>
        <w:jc w:val="center"/>
        <w:rPr>
          <w:b/>
          <w:sz w:val="16"/>
          <w:szCs w:val="16"/>
        </w:rPr>
      </w:pPr>
    </w:p>
    <w:p w14:paraId="47E4773D" w14:textId="77777777" w:rsidR="00926FED" w:rsidRDefault="00926FED" w:rsidP="00926FED">
      <w:pPr>
        <w:spacing w:after="120" w:line="360" w:lineRule="atLeast"/>
        <w:ind w:firstLine="709"/>
        <w:jc w:val="both"/>
        <w:rPr>
          <w:b/>
          <w:sz w:val="28"/>
        </w:rPr>
      </w:pPr>
      <w:r>
        <w:rPr>
          <w:sz w:val="28"/>
        </w:rPr>
        <w:t xml:space="preserve">Администрация Боровичского муниципального района </w:t>
      </w:r>
      <w:r>
        <w:rPr>
          <w:b/>
          <w:sz w:val="28"/>
        </w:rPr>
        <w:t>ПОСТАНОВЛЯЕТ:</w:t>
      </w:r>
    </w:p>
    <w:p w14:paraId="22BF4C69" w14:textId="438EF343" w:rsidR="00926FED" w:rsidRPr="005301CD" w:rsidRDefault="00926FED" w:rsidP="00926FED">
      <w:pPr>
        <w:pStyle w:val="af0"/>
        <w:spacing w:line="360" w:lineRule="atLeast"/>
        <w:ind w:left="0" w:firstLine="709"/>
        <w:jc w:val="both"/>
        <w:rPr>
          <w:sz w:val="28"/>
        </w:rPr>
      </w:pPr>
      <w:r>
        <w:rPr>
          <w:sz w:val="28"/>
        </w:rPr>
        <w:t xml:space="preserve">1. </w:t>
      </w:r>
      <w:r w:rsidRPr="00BB1F73">
        <w:rPr>
          <w:sz w:val="28"/>
        </w:rPr>
        <w:t xml:space="preserve">Внести изменения в муниципальную программу «Развитие образования в Боровичском муниципальном районе», утвержденную </w:t>
      </w:r>
      <w:r>
        <w:rPr>
          <w:sz w:val="28"/>
        </w:rPr>
        <w:t>п</w:t>
      </w:r>
      <w:r w:rsidRPr="00BB1F73">
        <w:rPr>
          <w:sz w:val="28"/>
        </w:rPr>
        <w:t xml:space="preserve">остановлением Администрации муниципального района от 29.12.2018 </w:t>
      </w:r>
      <w:r w:rsidR="00A778B0">
        <w:rPr>
          <w:sz w:val="28"/>
        </w:rPr>
        <w:br/>
      </w:r>
      <w:r w:rsidRPr="00BB1F73">
        <w:rPr>
          <w:sz w:val="28"/>
        </w:rPr>
        <w:t>№ 4781 (</w:t>
      </w:r>
      <w:r>
        <w:rPr>
          <w:sz w:val="28"/>
        </w:rPr>
        <w:t>далее муниципальная программа</w:t>
      </w:r>
      <w:r w:rsidRPr="005301CD">
        <w:rPr>
          <w:sz w:val="28"/>
        </w:rPr>
        <w:t>):</w:t>
      </w:r>
    </w:p>
    <w:p w14:paraId="1FE31C2F" w14:textId="5E172C60" w:rsidR="00926FED" w:rsidRPr="00816936" w:rsidRDefault="00926FED" w:rsidP="00926FED">
      <w:pPr>
        <w:pStyle w:val="af0"/>
        <w:spacing w:line="360" w:lineRule="atLeast"/>
        <w:ind w:left="0" w:firstLine="709"/>
        <w:jc w:val="both"/>
        <w:rPr>
          <w:sz w:val="28"/>
        </w:rPr>
      </w:pPr>
      <w:r>
        <w:rPr>
          <w:sz w:val="28"/>
        </w:rPr>
        <w:t xml:space="preserve">1.1. </w:t>
      </w:r>
      <w:r w:rsidRPr="00816936">
        <w:rPr>
          <w:sz w:val="28"/>
        </w:rPr>
        <w:t>Изложить пункт 7 паспорта муниципальной программы в редакции:</w:t>
      </w:r>
    </w:p>
    <w:p w14:paraId="66BCE7DA" w14:textId="674C3744" w:rsidR="00926FED" w:rsidRDefault="00926FED" w:rsidP="00A778B0">
      <w:pPr>
        <w:widowControl w:val="0"/>
        <w:tabs>
          <w:tab w:val="left" w:pos="1095"/>
        </w:tabs>
        <w:spacing w:after="120" w:line="360" w:lineRule="atLeast"/>
        <w:ind w:firstLine="709"/>
        <w:jc w:val="both"/>
        <w:rPr>
          <w:b/>
          <w:sz w:val="28"/>
        </w:rPr>
      </w:pPr>
      <w:r>
        <w:rPr>
          <w:b/>
          <w:bCs/>
          <w:spacing w:val="-2"/>
          <w:sz w:val="28"/>
          <w:szCs w:val="28"/>
        </w:rPr>
        <w:t>«</w:t>
      </w:r>
      <w:r w:rsidRPr="00E1185A">
        <w:rPr>
          <w:b/>
          <w:sz w:val="28"/>
        </w:rPr>
        <w:t>7. Объемы и источники финансирования муниципальной программы в целом по годам реализации (тыс. рублей):</w:t>
      </w:r>
    </w:p>
    <w:tbl>
      <w:tblPr>
        <w:tblStyle w:val="ac"/>
        <w:tblW w:w="9365" w:type="dxa"/>
        <w:tblInd w:w="-5" w:type="dxa"/>
        <w:tblLayout w:type="fixed"/>
        <w:tblLook w:val="04A0" w:firstRow="1" w:lastRow="0" w:firstColumn="1" w:lastColumn="0" w:noHBand="0" w:noVBand="1"/>
      </w:tblPr>
      <w:tblGrid>
        <w:gridCol w:w="796"/>
        <w:gridCol w:w="1796"/>
        <w:gridCol w:w="1796"/>
        <w:gridCol w:w="1796"/>
        <w:gridCol w:w="1149"/>
        <w:gridCol w:w="1739"/>
        <w:gridCol w:w="293"/>
      </w:tblGrid>
      <w:tr w:rsidR="00A778B0" w:rsidRPr="00B97127" w14:paraId="6446ED33" w14:textId="3A73377F" w:rsidTr="00B97127">
        <w:tc>
          <w:tcPr>
            <w:tcW w:w="796" w:type="dxa"/>
            <w:vMerge w:val="restart"/>
          </w:tcPr>
          <w:p w14:paraId="21C97101" w14:textId="52710D21" w:rsidR="00A778B0" w:rsidRPr="00B97127" w:rsidRDefault="00A778B0" w:rsidP="00A778B0">
            <w:pPr>
              <w:widowControl w:val="0"/>
              <w:tabs>
                <w:tab w:val="left" w:pos="1095"/>
              </w:tabs>
              <w:spacing w:line="240" w:lineRule="exact"/>
              <w:jc w:val="center"/>
              <w:rPr>
                <w:b/>
                <w:sz w:val="24"/>
                <w:szCs w:val="24"/>
              </w:rPr>
            </w:pPr>
            <w:r w:rsidRPr="00B97127">
              <w:rPr>
                <w:sz w:val="24"/>
                <w:szCs w:val="24"/>
              </w:rPr>
              <w:t>Год</w:t>
            </w:r>
          </w:p>
        </w:tc>
        <w:tc>
          <w:tcPr>
            <w:tcW w:w="8276" w:type="dxa"/>
            <w:gridSpan w:val="5"/>
            <w:tcBorders>
              <w:right w:val="single" w:sz="4" w:space="0" w:color="auto"/>
            </w:tcBorders>
          </w:tcPr>
          <w:p w14:paraId="76BDA3EF" w14:textId="0A93C587" w:rsidR="00A778B0" w:rsidRPr="00B97127" w:rsidRDefault="00A778B0" w:rsidP="00A778B0">
            <w:pPr>
              <w:widowControl w:val="0"/>
              <w:tabs>
                <w:tab w:val="left" w:pos="1095"/>
              </w:tabs>
              <w:spacing w:line="240" w:lineRule="exact"/>
              <w:jc w:val="center"/>
              <w:rPr>
                <w:b/>
                <w:sz w:val="24"/>
                <w:szCs w:val="24"/>
              </w:rPr>
            </w:pPr>
            <w:r w:rsidRPr="00B97127">
              <w:rPr>
                <w:sz w:val="24"/>
                <w:szCs w:val="24"/>
              </w:rPr>
              <w:t>Источник финансирования (тыс. рублей)</w:t>
            </w:r>
          </w:p>
        </w:tc>
        <w:tc>
          <w:tcPr>
            <w:tcW w:w="293" w:type="dxa"/>
            <w:tcBorders>
              <w:top w:val="nil"/>
              <w:left w:val="single" w:sz="4" w:space="0" w:color="auto"/>
              <w:bottom w:val="nil"/>
              <w:right w:val="nil"/>
            </w:tcBorders>
          </w:tcPr>
          <w:p w14:paraId="7124D2A2" w14:textId="77777777" w:rsidR="00A778B0" w:rsidRPr="00B97127" w:rsidRDefault="00A778B0" w:rsidP="00A778B0">
            <w:pPr>
              <w:widowControl w:val="0"/>
              <w:tabs>
                <w:tab w:val="left" w:pos="1095"/>
              </w:tabs>
              <w:spacing w:line="240" w:lineRule="exact"/>
              <w:jc w:val="center"/>
              <w:rPr>
                <w:sz w:val="24"/>
                <w:szCs w:val="24"/>
              </w:rPr>
            </w:pPr>
          </w:p>
        </w:tc>
      </w:tr>
      <w:tr w:rsidR="00A778B0" w:rsidRPr="00B97127" w14:paraId="2838FC9C" w14:textId="2CB18657" w:rsidTr="00B97127">
        <w:tc>
          <w:tcPr>
            <w:tcW w:w="796" w:type="dxa"/>
            <w:vMerge/>
          </w:tcPr>
          <w:p w14:paraId="1006B497" w14:textId="77777777" w:rsidR="00A778B0" w:rsidRPr="00B97127" w:rsidRDefault="00A778B0" w:rsidP="00A778B0">
            <w:pPr>
              <w:widowControl w:val="0"/>
              <w:tabs>
                <w:tab w:val="left" w:pos="1095"/>
              </w:tabs>
              <w:spacing w:line="240" w:lineRule="exact"/>
              <w:jc w:val="center"/>
              <w:rPr>
                <w:b/>
                <w:sz w:val="24"/>
                <w:szCs w:val="24"/>
              </w:rPr>
            </w:pPr>
          </w:p>
        </w:tc>
        <w:tc>
          <w:tcPr>
            <w:tcW w:w="1796" w:type="dxa"/>
          </w:tcPr>
          <w:p w14:paraId="6C4AD061" w14:textId="5D147CC2" w:rsidR="00A778B0" w:rsidRPr="00B97127" w:rsidRDefault="00A778B0" w:rsidP="00A778B0">
            <w:pPr>
              <w:widowControl w:val="0"/>
              <w:tabs>
                <w:tab w:val="left" w:pos="1095"/>
              </w:tabs>
              <w:spacing w:line="240" w:lineRule="exact"/>
              <w:jc w:val="center"/>
              <w:rPr>
                <w:b/>
                <w:sz w:val="24"/>
                <w:szCs w:val="24"/>
              </w:rPr>
            </w:pPr>
            <w:r w:rsidRPr="00B97127">
              <w:rPr>
                <w:sz w:val="24"/>
                <w:szCs w:val="24"/>
              </w:rPr>
              <w:t>областной бюджет</w:t>
            </w:r>
          </w:p>
        </w:tc>
        <w:tc>
          <w:tcPr>
            <w:tcW w:w="1796" w:type="dxa"/>
          </w:tcPr>
          <w:p w14:paraId="0D291D0A" w14:textId="02721899" w:rsidR="00A778B0" w:rsidRPr="00B97127" w:rsidRDefault="00A778B0" w:rsidP="00A778B0">
            <w:pPr>
              <w:widowControl w:val="0"/>
              <w:tabs>
                <w:tab w:val="left" w:pos="1095"/>
              </w:tabs>
              <w:spacing w:line="240" w:lineRule="exact"/>
              <w:jc w:val="center"/>
              <w:rPr>
                <w:b/>
                <w:sz w:val="24"/>
                <w:szCs w:val="24"/>
              </w:rPr>
            </w:pPr>
            <w:r w:rsidRPr="00B97127">
              <w:rPr>
                <w:sz w:val="24"/>
                <w:szCs w:val="24"/>
              </w:rPr>
              <w:t>федеральный бюджет</w:t>
            </w:r>
          </w:p>
        </w:tc>
        <w:tc>
          <w:tcPr>
            <w:tcW w:w="1796" w:type="dxa"/>
          </w:tcPr>
          <w:p w14:paraId="7D4BCF96" w14:textId="6E97C395" w:rsidR="00A778B0" w:rsidRPr="00B97127" w:rsidRDefault="00A778B0" w:rsidP="00A778B0">
            <w:pPr>
              <w:widowControl w:val="0"/>
              <w:tabs>
                <w:tab w:val="left" w:pos="1095"/>
              </w:tabs>
              <w:spacing w:line="240" w:lineRule="exact"/>
              <w:jc w:val="center"/>
              <w:rPr>
                <w:b/>
                <w:sz w:val="24"/>
                <w:szCs w:val="24"/>
              </w:rPr>
            </w:pPr>
            <w:r w:rsidRPr="00B97127">
              <w:rPr>
                <w:sz w:val="24"/>
                <w:szCs w:val="24"/>
              </w:rPr>
              <w:t>местные бюджеты</w:t>
            </w:r>
          </w:p>
        </w:tc>
        <w:tc>
          <w:tcPr>
            <w:tcW w:w="1149" w:type="dxa"/>
          </w:tcPr>
          <w:p w14:paraId="6067AE38" w14:textId="4F371873" w:rsidR="00A778B0" w:rsidRPr="00B97127" w:rsidRDefault="00A778B0" w:rsidP="00A778B0">
            <w:pPr>
              <w:widowControl w:val="0"/>
              <w:tabs>
                <w:tab w:val="left" w:pos="1095"/>
              </w:tabs>
              <w:spacing w:line="240" w:lineRule="exact"/>
              <w:jc w:val="center"/>
              <w:rPr>
                <w:b/>
                <w:sz w:val="24"/>
                <w:szCs w:val="24"/>
              </w:rPr>
            </w:pPr>
            <w:proofErr w:type="spellStart"/>
            <w:r w:rsidRPr="00B97127">
              <w:rPr>
                <w:sz w:val="24"/>
                <w:szCs w:val="24"/>
              </w:rPr>
              <w:t>внебюд-</w:t>
            </w:r>
            <w:proofErr w:type="gramStart"/>
            <w:r w:rsidRPr="00B97127">
              <w:rPr>
                <w:sz w:val="24"/>
                <w:szCs w:val="24"/>
              </w:rPr>
              <w:t>бюд</w:t>
            </w:r>
            <w:proofErr w:type="spellEnd"/>
            <w:r w:rsidRPr="00B97127">
              <w:rPr>
                <w:sz w:val="24"/>
                <w:szCs w:val="24"/>
              </w:rPr>
              <w:t xml:space="preserve">- </w:t>
            </w:r>
            <w:proofErr w:type="spellStart"/>
            <w:r w:rsidRPr="00B97127">
              <w:rPr>
                <w:sz w:val="24"/>
                <w:szCs w:val="24"/>
              </w:rPr>
              <w:t>жетные</w:t>
            </w:r>
            <w:proofErr w:type="spellEnd"/>
            <w:proofErr w:type="gramEnd"/>
            <w:r w:rsidRPr="00B97127">
              <w:rPr>
                <w:sz w:val="24"/>
                <w:szCs w:val="24"/>
              </w:rPr>
              <w:t xml:space="preserve"> средства</w:t>
            </w:r>
          </w:p>
        </w:tc>
        <w:tc>
          <w:tcPr>
            <w:tcW w:w="1739" w:type="dxa"/>
            <w:tcBorders>
              <w:right w:val="single" w:sz="4" w:space="0" w:color="auto"/>
            </w:tcBorders>
          </w:tcPr>
          <w:p w14:paraId="04937696" w14:textId="0FB1CE38" w:rsidR="00A778B0" w:rsidRPr="00B97127" w:rsidRDefault="00A778B0" w:rsidP="00A778B0">
            <w:pPr>
              <w:widowControl w:val="0"/>
              <w:tabs>
                <w:tab w:val="left" w:pos="1095"/>
              </w:tabs>
              <w:spacing w:line="240" w:lineRule="exact"/>
              <w:jc w:val="center"/>
              <w:rPr>
                <w:b/>
                <w:sz w:val="24"/>
                <w:szCs w:val="24"/>
              </w:rPr>
            </w:pPr>
            <w:r w:rsidRPr="00B97127">
              <w:rPr>
                <w:sz w:val="24"/>
                <w:szCs w:val="24"/>
              </w:rPr>
              <w:t>всего</w:t>
            </w:r>
          </w:p>
        </w:tc>
        <w:tc>
          <w:tcPr>
            <w:tcW w:w="293" w:type="dxa"/>
            <w:tcBorders>
              <w:top w:val="nil"/>
              <w:left w:val="single" w:sz="4" w:space="0" w:color="auto"/>
              <w:bottom w:val="nil"/>
              <w:right w:val="nil"/>
            </w:tcBorders>
          </w:tcPr>
          <w:p w14:paraId="317B8A41" w14:textId="77777777" w:rsidR="00A778B0" w:rsidRPr="00B97127" w:rsidRDefault="00A778B0" w:rsidP="00A778B0">
            <w:pPr>
              <w:widowControl w:val="0"/>
              <w:tabs>
                <w:tab w:val="left" w:pos="1095"/>
              </w:tabs>
              <w:spacing w:line="240" w:lineRule="exact"/>
              <w:jc w:val="center"/>
              <w:rPr>
                <w:sz w:val="24"/>
                <w:szCs w:val="24"/>
              </w:rPr>
            </w:pPr>
          </w:p>
        </w:tc>
      </w:tr>
      <w:tr w:rsidR="00A778B0" w:rsidRPr="00B97127" w14:paraId="00C7C156" w14:textId="6B73A080" w:rsidTr="00B97127">
        <w:tc>
          <w:tcPr>
            <w:tcW w:w="796" w:type="dxa"/>
          </w:tcPr>
          <w:p w14:paraId="2D3FB547" w14:textId="29E16BFB" w:rsidR="00A778B0" w:rsidRPr="00B97127" w:rsidRDefault="00A778B0" w:rsidP="00A778B0">
            <w:pPr>
              <w:widowControl w:val="0"/>
              <w:tabs>
                <w:tab w:val="left" w:pos="1095"/>
              </w:tabs>
              <w:spacing w:line="240" w:lineRule="exact"/>
              <w:jc w:val="center"/>
              <w:rPr>
                <w:b/>
                <w:sz w:val="24"/>
                <w:szCs w:val="24"/>
              </w:rPr>
            </w:pPr>
            <w:r w:rsidRPr="00B97127">
              <w:rPr>
                <w:sz w:val="24"/>
                <w:szCs w:val="24"/>
              </w:rPr>
              <w:t>1</w:t>
            </w:r>
          </w:p>
        </w:tc>
        <w:tc>
          <w:tcPr>
            <w:tcW w:w="1796" w:type="dxa"/>
          </w:tcPr>
          <w:p w14:paraId="001A3F03" w14:textId="47F849BC" w:rsidR="00A778B0" w:rsidRPr="00B97127" w:rsidRDefault="00A778B0" w:rsidP="00A778B0">
            <w:pPr>
              <w:widowControl w:val="0"/>
              <w:tabs>
                <w:tab w:val="left" w:pos="1095"/>
              </w:tabs>
              <w:spacing w:line="240" w:lineRule="exact"/>
              <w:jc w:val="center"/>
              <w:rPr>
                <w:b/>
                <w:sz w:val="24"/>
                <w:szCs w:val="24"/>
              </w:rPr>
            </w:pPr>
            <w:r w:rsidRPr="00B97127">
              <w:rPr>
                <w:sz w:val="24"/>
                <w:szCs w:val="24"/>
              </w:rPr>
              <w:t>2</w:t>
            </w:r>
          </w:p>
        </w:tc>
        <w:tc>
          <w:tcPr>
            <w:tcW w:w="1796" w:type="dxa"/>
          </w:tcPr>
          <w:p w14:paraId="09EFFDE1" w14:textId="1B318B10" w:rsidR="00A778B0" w:rsidRPr="00B97127" w:rsidRDefault="00A778B0" w:rsidP="00A778B0">
            <w:pPr>
              <w:widowControl w:val="0"/>
              <w:tabs>
                <w:tab w:val="left" w:pos="1095"/>
              </w:tabs>
              <w:spacing w:line="240" w:lineRule="exact"/>
              <w:jc w:val="center"/>
              <w:rPr>
                <w:b/>
                <w:sz w:val="24"/>
                <w:szCs w:val="24"/>
              </w:rPr>
            </w:pPr>
            <w:r w:rsidRPr="00B97127">
              <w:rPr>
                <w:sz w:val="24"/>
                <w:szCs w:val="24"/>
              </w:rPr>
              <w:t>3</w:t>
            </w:r>
          </w:p>
        </w:tc>
        <w:tc>
          <w:tcPr>
            <w:tcW w:w="1796" w:type="dxa"/>
          </w:tcPr>
          <w:p w14:paraId="56EB6586" w14:textId="56B0AF84" w:rsidR="00A778B0" w:rsidRPr="00B97127" w:rsidRDefault="00A778B0" w:rsidP="00A778B0">
            <w:pPr>
              <w:widowControl w:val="0"/>
              <w:tabs>
                <w:tab w:val="left" w:pos="1095"/>
              </w:tabs>
              <w:spacing w:line="240" w:lineRule="exact"/>
              <w:jc w:val="center"/>
              <w:rPr>
                <w:b/>
                <w:sz w:val="24"/>
                <w:szCs w:val="24"/>
              </w:rPr>
            </w:pPr>
            <w:r w:rsidRPr="00B97127">
              <w:rPr>
                <w:sz w:val="24"/>
                <w:szCs w:val="24"/>
              </w:rPr>
              <w:t>4</w:t>
            </w:r>
          </w:p>
        </w:tc>
        <w:tc>
          <w:tcPr>
            <w:tcW w:w="1149" w:type="dxa"/>
          </w:tcPr>
          <w:p w14:paraId="1FA2A428" w14:textId="534A3876" w:rsidR="00A778B0" w:rsidRPr="00B97127" w:rsidRDefault="00A778B0" w:rsidP="00A778B0">
            <w:pPr>
              <w:widowControl w:val="0"/>
              <w:tabs>
                <w:tab w:val="left" w:pos="1095"/>
              </w:tabs>
              <w:spacing w:line="240" w:lineRule="exact"/>
              <w:jc w:val="center"/>
              <w:rPr>
                <w:b/>
                <w:sz w:val="24"/>
                <w:szCs w:val="24"/>
              </w:rPr>
            </w:pPr>
            <w:r w:rsidRPr="00B97127">
              <w:rPr>
                <w:sz w:val="24"/>
                <w:szCs w:val="24"/>
              </w:rPr>
              <w:t>5</w:t>
            </w:r>
          </w:p>
        </w:tc>
        <w:tc>
          <w:tcPr>
            <w:tcW w:w="1739" w:type="dxa"/>
            <w:tcBorders>
              <w:right w:val="single" w:sz="4" w:space="0" w:color="auto"/>
            </w:tcBorders>
          </w:tcPr>
          <w:p w14:paraId="3D805EF5" w14:textId="6164FB14" w:rsidR="00A778B0" w:rsidRPr="00B97127" w:rsidRDefault="00A778B0" w:rsidP="00A778B0">
            <w:pPr>
              <w:widowControl w:val="0"/>
              <w:tabs>
                <w:tab w:val="left" w:pos="1095"/>
              </w:tabs>
              <w:spacing w:line="240" w:lineRule="exact"/>
              <w:jc w:val="center"/>
              <w:rPr>
                <w:b/>
                <w:sz w:val="24"/>
                <w:szCs w:val="24"/>
              </w:rPr>
            </w:pPr>
            <w:r w:rsidRPr="00B97127">
              <w:rPr>
                <w:sz w:val="24"/>
                <w:szCs w:val="24"/>
              </w:rPr>
              <w:t>6</w:t>
            </w:r>
          </w:p>
        </w:tc>
        <w:tc>
          <w:tcPr>
            <w:tcW w:w="293" w:type="dxa"/>
            <w:tcBorders>
              <w:top w:val="nil"/>
              <w:left w:val="single" w:sz="4" w:space="0" w:color="auto"/>
              <w:bottom w:val="nil"/>
              <w:right w:val="nil"/>
            </w:tcBorders>
          </w:tcPr>
          <w:p w14:paraId="4DE133E1" w14:textId="77777777" w:rsidR="00A778B0" w:rsidRPr="00B97127" w:rsidRDefault="00A778B0" w:rsidP="00A778B0">
            <w:pPr>
              <w:widowControl w:val="0"/>
              <w:tabs>
                <w:tab w:val="left" w:pos="1095"/>
              </w:tabs>
              <w:spacing w:line="240" w:lineRule="exact"/>
              <w:jc w:val="center"/>
              <w:rPr>
                <w:sz w:val="24"/>
                <w:szCs w:val="24"/>
              </w:rPr>
            </w:pPr>
          </w:p>
        </w:tc>
      </w:tr>
      <w:tr w:rsidR="00A778B0" w:rsidRPr="00B97127" w14:paraId="578ED9B2" w14:textId="53900F6F" w:rsidTr="00B97127">
        <w:tc>
          <w:tcPr>
            <w:tcW w:w="796" w:type="dxa"/>
          </w:tcPr>
          <w:p w14:paraId="0A50BC0A" w14:textId="271649BD"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2019</w:t>
            </w:r>
          </w:p>
        </w:tc>
        <w:tc>
          <w:tcPr>
            <w:tcW w:w="1796" w:type="dxa"/>
          </w:tcPr>
          <w:p w14:paraId="564A7D29" w14:textId="1D17928E"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564402,14478</w:t>
            </w:r>
          </w:p>
        </w:tc>
        <w:tc>
          <w:tcPr>
            <w:tcW w:w="1796" w:type="dxa"/>
          </w:tcPr>
          <w:p w14:paraId="02B075B6" w14:textId="2C5E2296"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209572,69</w:t>
            </w:r>
          </w:p>
        </w:tc>
        <w:tc>
          <w:tcPr>
            <w:tcW w:w="1796" w:type="dxa"/>
          </w:tcPr>
          <w:p w14:paraId="46A080D0" w14:textId="32619588"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163425,75698</w:t>
            </w:r>
          </w:p>
        </w:tc>
        <w:tc>
          <w:tcPr>
            <w:tcW w:w="1149" w:type="dxa"/>
          </w:tcPr>
          <w:p w14:paraId="167A8029" w14:textId="64B24F5B"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74937225" w14:textId="279B44CE"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937400,59176</w:t>
            </w:r>
          </w:p>
        </w:tc>
        <w:tc>
          <w:tcPr>
            <w:tcW w:w="293" w:type="dxa"/>
            <w:tcBorders>
              <w:top w:val="nil"/>
              <w:left w:val="single" w:sz="4" w:space="0" w:color="auto"/>
              <w:bottom w:val="nil"/>
              <w:right w:val="nil"/>
            </w:tcBorders>
          </w:tcPr>
          <w:p w14:paraId="58AD0737"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6FE064E5" w14:textId="00FAA66C" w:rsidTr="00B97127">
        <w:tc>
          <w:tcPr>
            <w:tcW w:w="796" w:type="dxa"/>
          </w:tcPr>
          <w:p w14:paraId="1E425D01" w14:textId="0AAB5826"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2020</w:t>
            </w:r>
          </w:p>
        </w:tc>
        <w:tc>
          <w:tcPr>
            <w:tcW w:w="1796" w:type="dxa"/>
          </w:tcPr>
          <w:p w14:paraId="72F6B2F2" w14:textId="6A615DF4"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769247,41892</w:t>
            </w:r>
          </w:p>
        </w:tc>
        <w:tc>
          <w:tcPr>
            <w:tcW w:w="1796" w:type="dxa"/>
          </w:tcPr>
          <w:p w14:paraId="7D3BE7F8" w14:textId="345E43AA"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534423,94016</w:t>
            </w:r>
          </w:p>
        </w:tc>
        <w:tc>
          <w:tcPr>
            <w:tcW w:w="1796" w:type="dxa"/>
          </w:tcPr>
          <w:p w14:paraId="7E3F113F" w14:textId="1F56AB6C"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167478,76828</w:t>
            </w:r>
          </w:p>
        </w:tc>
        <w:tc>
          <w:tcPr>
            <w:tcW w:w="1149" w:type="dxa"/>
          </w:tcPr>
          <w:p w14:paraId="54859D57" w14:textId="5AFB1FD4"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24F1EB66" w14:textId="6F0100CC"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1471150,12736</w:t>
            </w:r>
          </w:p>
        </w:tc>
        <w:tc>
          <w:tcPr>
            <w:tcW w:w="293" w:type="dxa"/>
            <w:tcBorders>
              <w:top w:val="nil"/>
              <w:left w:val="single" w:sz="4" w:space="0" w:color="auto"/>
              <w:bottom w:val="nil"/>
              <w:right w:val="nil"/>
            </w:tcBorders>
          </w:tcPr>
          <w:p w14:paraId="2ACF1DC1"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3EA459DB" w14:textId="66B54882" w:rsidTr="00B97127">
        <w:tc>
          <w:tcPr>
            <w:tcW w:w="796" w:type="dxa"/>
          </w:tcPr>
          <w:p w14:paraId="0E8B91EA" w14:textId="14888AD2"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2021</w:t>
            </w:r>
          </w:p>
        </w:tc>
        <w:tc>
          <w:tcPr>
            <w:tcW w:w="1796" w:type="dxa"/>
          </w:tcPr>
          <w:p w14:paraId="1B698711" w14:textId="554265BE"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615911,316</w:t>
            </w:r>
          </w:p>
        </w:tc>
        <w:tc>
          <w:tcPr>
            <w:tcW w:w="1796" w:type="dxa"/>
          </w:tcPr>
          <w:p w14:paraId="3A6F4E79" w14:textId="6F46007D"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51394,484</w:t>
            </w:r>
          </w:p>
        </w:tc>
        <w:tc>
          <w:tcPr>
            <w:tcW w:w="1796" w:type="dxa"/>
          </w:tcPr>
          <w:p w14:paraId="5B2253BE" w14:textId="6B8DACC6"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172211,14747</w:t>
            </w:r>
          </w:p>
        </w:tc>
        <w:tc>
          <w:tcPr>
            <w:tcW w:w="1149" w:type="dxa"/>
          </w:tcPr>
          <w:p w14:paraId="4EF38D6B" w14:textId="352A2164"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70852333" w14:textId="2C4FBDBD"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839516,94747</w:t>
            </w:r>
          </w:p>
        </w:tc>
        <w:tc>
          <w:tcPr>
            <w:tcW w:w="293" w:type="dxa"/>
            <w:tcBorders>
              <w:top w:val="nil"/>
              <w:left w:val="single" w:sz="4" w:space="0" w:color="auto"/>
              <w:bottom w:val="nil"/>
              <w:right w:val="nil"/>
            </w:tcBorders>
          </w:tcPr>
          <w:p w14:paraId="53AB8EEF"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27DC05FB" w14:textId="779757F6" w:rsidTr="00B97127">
        <w:tc>
          <w:tcPr>
            <w:tcW w:w="796" w:type="dxa"/>
          </w:tcPr>
          <w:p w14:paraId="421809FD" w14:textId="0A2ECF49"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2022</w:t>
            </w:r>
          </w:p>
        </w:tc>
        <w:tc>
          <w:tcPr>
            <w:tcW w:w="1796" w:type="dxa"/>
          </w:tcPr>
          <w:p w14:paraId="2F440A2D" w14:textId="40D2CBE8"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713046,54864</w:t>
            </w:r>
          </w:p>
        </w:tc>
        <w:tc>
          <w:tcPr>
            <w:tcW w:w="1796" w:type="dxa"/>
          </w:tcPr>
          <w:p w14:paraId="60471CF7" w14:textId="71E55972"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54324,19384</w:t>
            </w:r>
          </w:p>
        </w:tc>
        <w:tc>
          <w:tcPr>
            <w:tcW w:w="1796" w:type="dxa"/>
          </w:tcPr>
          <w:p w14:paraId="232F078C" w14:textId="06A56646"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173785,67273</w:t>
            </w:r>
          </w:p>
        </w:tc>
        <w:tc>
          <w:tcPr>
            <w:tcW w:w="1149" w:type="dxa"/>
          </w:tcPr>
          <w:p w14:paraId="5E415B34" w14:textId="125148A6"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0C54AF76" w14:textId="535CCB24"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941156,41521</w:t>
            </w:r>
          </w:p>
        </w:tc>
        <w:tc>
          <w:tcPr>
            <w:tcW w:w="293" w:type="dxa"/>
            <w:tcBorders>
              <w:top w:val="nil"/>
              <w:left w:val="single" w:sz="4" w:space="0" w:color="auto"/>
              <w:bottom w:val="nil"/>
              <w:right w:val="nil"/>
            </w:tcBorders>
          </w:tcPr>
          <w:p w14:paraId="04168337"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61E21675" w14:textId="6EB4786B" w:rsidTr="00B97127">
        <w:tc>
          <w:tcPr>
            <w:tcW w:w="796" w:type="dxa"/>
          </w:tcPr>
          <w:p w14:paraId="3EDE25EE" w14:textId="29E9FED1"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2023</w:t>
            </w:r>
          </w:p>
        </w:tc>
        <w:tc>
          <w:tcPr>
            <w:tcW w:w="1796" w:type="dxa"/>
          </w:tcPr>
          <w:p w14:paraId="6B61FAB1" w14:textId="10E1707F"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677385,50821</w:t>
            </w:r>
          </w:p>
        </w:tc>
        <w:tc>
          <w:tcPr>
            <w:tcW w:w="1796" w:type="dxa"/>
          </w:tcPr>
          <w:p w14:paraId="28DB5356" w14:textId="33A56013"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59263,977</w:t>
            </w:r>
          </w:p>
        </w:tc>
        <w:tc>
          <w:tcPr>
            <w:tcW w:w="1796" w:type="dxa"/>
          </w:tcPr>
          <w:p w14:paraId="0118C79D" w14:textId="6A638B9F"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244961,92827</w:t>
            </w:r>
          </w:p>
        </w:tc>
        <w:tc>
          <w:tcPr>
            <w:tcW w:w="1149" w:type="dxa"/>
          </w:tcPr>
          <w:p w14:paraId="2EAE7C72" w14:textId="07F040FC"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76E8F3E9" w14:textId="26F9BE71"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981611,41348</w:t>
            </w:r>
          </w:p>
        </w:tc>
        <w:tc>
          <w:tcPr>
            <w:tcW w:w="293" w:type="dxa"/>
            <w:tcBorders>
              <w:top w:val="nil"/>
              <w:left w:val="single" w:sz="4" w:space="0" w:color="auto"/>
              <w:bottom w:val="nil"/>
              <w:right w:val="nil"/>
            </w:tcBorders>
          </w:tcPr>
          <w:p w14:paraId="1C7C9DDB"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12614AF4" w14:textId="73C08D22" w:rsidTr="00B97127">
        <w:tc>
          <w:tcPr>
            <w:tcW w:w="796" w:type="dxa"/>
          </w:tcPr>
          <w:p w14:paraId="0C3D138F" w14:textId="560BC60C"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2024</w:t>
            </w:r>
          </w:p>
        </w:tc>
        <w:tc>
          <w:tcPr>
            <w:tcW w:w="1796" w:type="dxa"/>
          </w:tcPr>
          <w:p w14:paraId="1E240A00" w14:textId="1CB9A1C3"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707611,39756</w:t>
            </w:r>
          </w:p>
        </w:tc>
        <w:tc>
          <w:tcPr>
            <w:tcW w:w="1796" w:type="dxa"/>
          </w:tcPr>
          <w:p w14:paraId="67A06C8D" w14:textId="187F82CB"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248929,23442</w:t>
            </w:r>
          </w:p>
        </w:tc>
        <w:tc>
          <w:tcPr>
            <w:tcW w:w="1796" w:type="dxa"/>
          </w:tcPr>
          <w:p w14:paraId="1071532A" w14:textId="6EC96E20"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304791,29820</w:t>
            </w:r>
          </w:p>
        </w:tc>
        <w:tc>
          <w:tcPr>
            <w:tcW w:w="1149" w:type="dxa"/>
          </w:tcPr>
          <w:p w14:paraId="669021FC" w14:textId="4092AD4C"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4274B56F" w14:textId="560F1732"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1261331,93018</w:t>
            </w:r>
          </w:p>
        </w:tc>
        <w:tc>
          <w:tcPr>
            <w:tcW w:w="293" w:type="dxa"/>
            <w:tcBorders>
              <w:top w:val="nil"/>
              <w:left w:val="single" w:sz="4" w:space="0" w:color="auto"/>
              <w:bottom w:val="nil"/>
              <w:right w:val="nil"/>
            </w:tcBorders>
          </w:tcPr>
          <w:p w14:paraId="3CF3427E"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2C8B6B9A" w14:textId="5B4AC067" w:rsidTr="00B97127">
        <w:tc>
          <w:tcPr>
            <w:tcW w:w="796" w:type="dxa"/>
          </w:tcPr>
          <w:p w14:paraId="200E71B4" w14:textId="1BF9CA29"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2025</w:t>
            </w:r>
          </w:p>
        </w:tc>
        <w:tc>
          <w:tcPr>
            <w:tcW w:w="1796" w:type="dxa"/>
          </w:tcPr>
          <w:p w14:paraId="652CD6A3" w14:textId="58CD3712"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750018,41617</w:t>
            </w:r>
          </w:p>
        </w:tc>
        <w:tc>
          <w:tcPr>
            <w:tcW w:w="1796" w:type="dxa"/>
          </w:tcPr>
          <w:p w14:paraId="043319AA" w14:textId="53C6A5DF"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256335,5300</w:t>
            </w:r>
          </w:p>
        </w:tc>
        <w:tc>
          <w:tcPr>
            <w:tcW w:w="1796" w:type="dxa"/>
          </w:tcPr>
          <w:p w14:paraId="376C3832" w14:textId="06D65147"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342373,85843</w:t>
            </w:r>
          </w:p>
        </w:tc>
        <w:tc>
          <w:tcPr>
            <w:tcW w:w="1149" w:type="dxa"/>
          </w:tcPr>
          <w:p w14:paraId="4DB49ACC" w14:textId="66F8CE88"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24A36CA3" w14:textId="72182B05"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1348727,80460</w:t>
            </w:r>
          </w:p>
        </w:tc>
        <w:tc>
          <w:tcPr>
            <w:tcW w:w="293" w:type="dxa"/>
            <w:tcBorders>
              <w:top w:val="nil"/>
              <w:left w:val="single" w:sz="4" w:space="0" w:color="auto"/>
              <w:bottom w:val="nil"/>
              <w:right w:val="nil"/>
            </w:tcBorders>
          </w:tcPr>
          <w:p w14:paraId="5DC40715"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38119D16" w14:textId="44509E66" w:rsidTr="00B97127">
        <w:tc>
          <w:tcPr>
            <w:tcW w:w="796" w:type="dxa"/>
          </w:tcPr>
          <w:p w14:paraId="0DA8D2A0" w14:textId="24374313"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2026</w:t>
            </w:r>
          </w:p>
        </w:tc>
        <w:tc>
          <w:tcPr>
            <w:tcW w:w="1796" w:type="dxa"/>
          </w:tcPr>
          <w:p w14:paraId="20A50983" w14:textId="7714E4E0"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667110,75200</w:t>
            </w:r>
          </w:p>
        </w:tc>
        <w:tc>
          <w:tcPr>
            <w:tcW w:w="1796" w:type="dxa"/>
          </w:tcPr>
          <w:p w14:paraId="766AA1B5" w14:textId="779D4F52"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82453,72200</w:t>
            </w:r>
          </w:p>
        </w:tc>
        <w:tc>
          <w:tcPr>
            <w:tcW w:w="1796" w:type="dxa"/>
          </w:tcPr>
          <w:p w14:paraId="73CA82A7" w14:textId="68F8F6FF"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216512,34600</w:t>
            </w:r>
          </w:p>
        </w:tc>
        <w:tc>
          <w:tcPr>
            <w:tcW w:w="1149" w:type="dxa"/>
          </w:tcPr>
          <w:p w14:paraId="3B034212" w14:textId="3228785E"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070A7AB1" w14:textId="559E7EEC"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966076,8200</w:t>
            </w:r>
          </w:p>
        </w:tc>
        <w:tc>
          <w:tcPr>
            <w:tcW w:w="293" w:type="dxa"/>
            <w:tcBorders>
              <w:top w:val="nil"/>
              <w:left w:val="single" w:sz="4" w:space="0" w:color="auto"/>
              <w:bottom w:val="nil"/>
              <w:right w:val="nil"/>
            </w:tcBorders>
          </w:tcPr>
          <w:p w14:paraId="63D98CDD"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197F6D37" w14:textId="2BFDE403" w:rsidTr="00B97127">
        <w:tc>
          <w:tcPr>
            <w:tcW w:w="796" w:type="dxa"/>
          </w:tcPr>
          <w:p w14:paraId="5E7A26E9" w14:textId="3C77F63B"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2027</w:t>
            </w:r>
          </w:p>
        </w:tc>
        <w:tc>
          <w:tcPr>
            <w:tcW w:w="1796" w:type="dxa"/>
          </w:tcPr>
          <w:p w14:paraId="0F339B07" w14:textId="612E0EBF"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668138,47000</w:t>
            </w:r>
          </w:p>
        </w:tc>
        <w:tc>
          <w:tcPr>
            <w:tcW w:w="1796" w:type="dxa"/>
          </w:tcPr>
          <w:p w14:paraId="49CF21FA" w14:textId="3EF8A302"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79849,47500</w:t>
            </w:r>
          </w:p>
        </w:tc>
        <w:tc>
          <w:tcPr>
            <w:tcW w:w="1796" w:type="dxa"/>
          </w:tcPr>
          <w:p w14:paraId="2A5743C5" w14:textId="63925399"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216512,34600</w:t>
            </w:r>
          </w:p>
        </w:tc>
        <w:tc>
          <w:tcPr>
            <w:tcW w:w="1149" w:type="dxa"/>
          </w:tcPr>
          <w:p w14:paraId="70CFAF22" w14:textId="77777777" w:rsidR="00A778B0" w:rsidRPr="00B97127" w:rsidRDefault="00A778B0" w:rsidP="00A778B0">
            <w:pPr>
              <w:widowControl w:val="0"/>
              <w:tabs>
                <w:tab w:val="left" w:pos="1095"/>
              </w:tabs>
              <w:spacing w:before="120" w:line="240" w:lineRule="exact"/>
              <w:jc w:val="center"/>
              <w:rPr>
                <w:b/>
                <w:sz w:val="24"/>
                <w:szCs w:val="24"/>
              </w:rPr>
            </w:pPr>
          </w:p>
        </w:tc>
        <w:tc>
          <w:tcPr>
            <w:tcW w:w="1739" w:type="dxa"/>
            <w:tcBorders>
              <w:right w:val="single" w:sz="4" w:space="0" w:color="auto"/>
            </w:tcBorders>
          </w:tcPr>
          <w:p w14:paraId="6A7EB1FF" w14:textId="7F9E068B"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964500,29100</w:t>
            </w:r>
          </w:p>
        </w:tc>
        <w:tc>
          <w:tcPr>
            <w:tcW w:w="293" w:type="dxa"/>
            <w:tcBorders>
              <w:top w:val="nil"/>
              <w:left w:val="single" w:sz="4" w:space="0" w:color="auto"/>
              <w:bottom w:val="nil"/>
              <w:right w:val="nil"/>
            </w:tcBorders>
          </w:tcPr>
          <w:p w14:paraId="462105E1" w14:textId="77777777" w:rsidR="00A778B0" w:rsidRPr="00B97127" w:rsidRDefault="00A778B0" w:rsidP="00A778B0">
            <w:pPr>
              <w:widowControl w:val="0"/>
              <w:tabs>
                <w:tab w:val="left" w:pos="1095"/>
              </w:tabs>
              <w:spacing w:before="120" w:line="240" w:lineRule="exact"/>
              <w:jc w:val="center"/>
              <w:rPr>
                <w:sz w:val="24"/>
                <w:szCs w:val="24"/>
              </w:rPr>
            </w:pPr>
          </w:p>
        </w:tc>
      </w:tr>
      <w:tr w:rsidR="00A778B0" w:rsidRPr="00B97127" w14:paraId="1459680B" w14:textId="7BEB6AD1" w:rsidTr="00B97127">
        <w:tc>
          <w:tcPr>
            <w:tcW w:w="796" w:type="dxa"/>
          </w:tcPr>
          <w:p w14:paraId="1FB5B86A" w14:textId="6C6E0D43" w:rsidR="00A778B0" w:rsidRPr="00B97127" w:rsidRDefault="00A778B0" w:rsidP="00B97127">
            <w:pPr>
              <w:widowControl w:val="0"/>
              <w:tabs>
                <w:tab w:val="left" w:pos="1095"/>
              </w:tabs>
              <w:spacing w:before="120" w:line="240" w:lineRule="exact"/>
              <w:ind w:left="-120" w:right="-19"/>
              <w:jc w:val="center"/>
              <w:rPr>
                <w:b/>
                <w:sz w:val="24"/>
                <w:szCs w:val="24"/>
              </w:rPr>
            </w:pPr>
            <w:r w:rsidRPr="00B97127">
              <w:rPr>
                <w:sz w:val="24"/>
                <w:szCs w:val="24"/>
              </w:rPr>
              <w:t>всего</w:t>
            </w:r>
          </w:p>
        </w:tc>
        <w:tc>
          <w:tcPr>
            <w:tcW w:w="1796" w:type="dxa"/>
          </w:tcPr>
          <w:p w14:paraId="19708238" w14:textId="54FFAC77"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6132871,97078</w:t>
            </w:r>
          </w:p>
        </w:tc>
        <w:tc>
          <w:tcPr>
            <w:tcW w:w="1796" w:type="dxa"/>
          </w:tcPr>
          <w:p w14:paraId="0C404B4E" w14:textId="6F882513"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1576547,24792</w:t>
            </w:r>
          </w:p>
        </w:tc>
        <w:tc>
          <w:tcPr>
            <w:tcW w:w="1796" w:type="dxa"/>
          </w:tcPr>
          <w:p w14:paraId="1995A237" w14:textId="55032D8E"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2002053,12236</w:t>
            </w:r>
          </w:p>
        </w:tc>
        <w:tc>
          <w:tcPr>
            <w:tcW w:w="1149" w:type="dxa"/>
          </w:tcPr>
          <w:p w14:paraId="1C7CD845" w14:textId="75F790E7" w:rsidR="00A778B0" w:rsidRPr="00B97127" w:rsidRDefault="00A778B0" w:rsidP="00A778B0">
            <w:pPr>
              <w:widowControl w:val="0"/>
              <w:tabs>
                <w:tab w:val="left" w:pos="1095"/>
              </w:tabs>
              <w:spacing w:before="120" w:line="240" w:lineRule="exact"/>
              <w:jc w:val="center"/>
              <w:rPr>
                <w:b/>
                <w:sz w:val="24"/>
                <w:szCs w:val="24"/>
              </w:rPr>
            </w:pPr>
            <w:r w:rsidRPr="00B97127">
              <w:rPr>
                <w:sz w:val="24"/>
                <w:szCs w:val="24"/>
              </w:rPr>
              <w:t>-</w:t>
            </w:r>
          </w:p>
        </w:tc>
        <w:tc>
          <w:tcPr>
            <w:tcW w:w="1739" w:type="dxa"/>
            <w:tcBorders>
              <w:right w:val="single" w:sz="4" w:space="0" w:color="auto"/>
            </w:tcBorders>
          </w:tcPr>
          <w:p w14:paraId="7C81A30F" w14:textId="357ED279" w:rsidR="00A778B0" w:rsidRPr="00B97127" w:rsidRDefault="00A778B0" w:rsidP="00A778B0">
            <w:pPr>
              <w:widowControl w:val="0"/>
              <w:tabs>
                <w:tab w:val="left" w:pos="1095"/>
              </w:tabs>
              <w:spacing w:before="120" w:line="240" w:lineRule="exact"/>
              <w:ind w:left="-68" w:right="-102"/>
              <w:jc w:val="center"/>
              <w:rPr>
                <w:b/>
                <w:sz w:val="24"/>
                <w:szCs w:val="24"/>
              </w:rPr>
            </w:pPr>
            <w:r w:rsidRPr="00B97127">
              <w:rPr>
                <w:sz w:val="24"/>
                <w:szCs w:val="24"/>
              </w:rPr>
              <w:t>9711472,34106</w:t>
            </w:r>
          </w:p>
        </w:tc>
        <w:tc>
          <w:tcPr>
            <w:tcW w:w="293" w:type="dxa"/>
            <w:tcBorders>
              <w:top w:val="nil"/>
              <w:left w:val="single" w:sz="4" w:space="0" w:color="auto"/>
              <w:bottom w:val="nil"/>
              <w:right w:val="nil"/>
            </w:tcBorders>
            <w:vAlign w:val="bottom"/>
          </w:tcPr>
          <w:p w14:paraId="116DCB37" w14:textId="1C9CD69E" w:rsidR="00A778B0" w:rsidRPr="00B97127" w:rsidRDefault="00A778B0" w:rsidP="00A778B0">
            <w:pPr>
              <w:widowControl w:val="0"/>
              <w:tabs>
                <w:tab w:val="left" w:pos="1095"/>
              </w:tabs>
              <w:spacing w:before="120" w:line="240" w:lineRule="exact"/>
              <w:ind w:left="-113" w:right="-100"/>
              <w:jc w:val="center"/>
              <w:rPr>
                <w:sz w:val="24"/>
                <w:szCs w:val="24"/>
              </w:rPr>
            </w:pPr>
            <w:r w:rsidRPr="00B97127">
              <w:rPr>
                <w:sz w:val="24"/>
                <w:szCs w:val="24"/>
              </w:rPr>
              <w:t>»;</w:t>
            </w:r>
          </w:p>
        </w:tc>
      </w:tr>
    </w:tbl>
    <w:p w14:paraId="0BFEA6EA" w14:textId="77777777" w:rsidR="00837C36" w:rsidRDefault="00837C36" w:rsidP="00837C36">
      <w:pPr>
        <w:tabs>
          <w:tab w:val="left" w:pos="0"/>
        </w:tabs>
        <w:spacing w:line="360" w:lineRule="atLeast"/>
        <w:jc w:val="both"/>
        <w:rPr>
          <w:sz w:val="28"/>
        </w:rPr>
      </w:pPr>
    </w:p>
    <w:p w14:paraId="59072598" w14:textId="77777777" w:rsidR="00837C36" w:rsidRDefault="00837C36" w:rsidP="00837C36">
      <w:pPr>
        <w:tabs>
          <w:tab w:val="left" w:pos="0"/>
        </w:tabs>
        <w:spacing w:line="360" w:lineRule="atLeast"/>
        <w:jc w:val="both"/>
        <w:rPr>
          <w:sz w:val="28"/>
        </w:rPr>
      </w:pPr>
    </w:p>
    <w:p w14:paraId="5BE8C40C" w14:textId="435618ED" w:rsidR="00837C36" w:rsidRPr="00837C36" w:rsidRDefault="00837C36" w:rsidP="00837C36">
      <w:pPr>
        <w:tabs>
          <w:tab w:val="left" w:pos="0"/>
        </w:tabs>
        <w:spacing w:line="360" w:lineRule="atLeast"/>
        <w:jc w:val="both"/>
        <w:rPr>
          <w:sz w:val="28"/>
        </w:rPr>
      </w:pPr>
      <w:proofErr w:type="spellStart"/>
      <w:r w:rsidRPr="00837C36">
        <w:rPr>
          <w:sz w:val="28"/>
        </w:rPr>
        <w:t>рм</w:t>
      </w:r>
      <w:proofErr w:type="spellEnd"/>
    </w:p>
    <w:p w14:paraId="5F46513C" w14:textId="77777777" w:rsidR="00837C36" w:rsidRDefault="00837C36">
      <w:pPr>
        <w:rPr>
          <w:sz w:val="28"/>
          <w:szCs w:val="24"/>
          <w:lang w:eastAsia="ar-SA"/>
        </w:rPr>
      </w:pPr>
      <w:r>
        <w:rPr>
          <w:sz w:val="28"/>
        </w:rPr>
        <w:br w:type="page"/>
      </w:r>
    </w:p>
    <w:p w14:paraId="58EC7CC5" w14:textId="77777777" w:rsidR="00837C36" w:rsidRPr="00837C36" w:rsidRDefault="00837C36" w:rsidP="00837C36">
      <w:pPr>
        <w:pStyle w:val="af0"/>
        <w:tabs>
          <w:tab w:val="left" w:pos="0"/>
        </w:tabs>
        <w:spacing w:line="360" w:lineRule="atLeast"/>
        <w:ind w:left="0"/>
        <w:jc w:val="center"/>
      </w:pPr>
    </w:p>
    <w:p w14:paraId="67D0C8DE" w14:textId="77777777" w:rsidR="00837C36" w:rsidRPr="00837C36" w:rsidRDefault="00837C36" w:rsidP="00837C36">
      <w:pPr>
        <w:pStyle w:val="af0"/>
        <w:tabs>
          <w:tab w:val="left" w:pos="0"/>
        </w:tabs>
        <w:spacing w:line="360" w:lineRule="atLeast"/>
        <w:ind w:left="0"/>
        <w:jc w:val="center"/>
      </w:pPr>
      <w:r w:rsidRPr="00837C36">
        <w:t>2</w:t>
      </w:r>
    </w:p>
    <w:p w14:paraId="36788694" w14:textId="77777777" w:rsidR="00837C36" w:rsidRPr="00837C36" w:rsidRDefault="00837C36" w:rsidP="00837C36">
      <w:pPr>
        <w:pStyle w:val="af0"/>
        <w:tabs>
          <w:tab w:val="left" w:pos="0"/>
        </w:tabs>
        <w:spacing w:line="360" w:lineRule="atLeast"/>
        <w:ind w:left="0"/>
        <w:jc w:val="center"/>
      </w:pPr>
    </w:p>
    <w:p w14:paraId="59758280" w14:textId="4FB6E4E8" w:rsidR="00926FED" w:rsidRPr="005B0857" w:rsidRDefault="00926FED" w:rsidP="00B97127">
      <w:pPr>
        <w:pStyle w:val="af0"/>
        <w:tabs>
          <w:tab w:val="left" w:pos="0"/>
        </w:tabs>
        <w:spacing w:line="360" w:lineRule="atLeast"/>
        <w:ind w:left="0" w:firstLine="709"/>
        <w:jc w:val="both"/>
        <w:rPr>
          <w:sz w:val="28"/>
        </w:rPr>
      </w:pPr>
      <w:r>
        <w:rPr>
          <w:sz w:val="28"/>
        </w:rPr>
        <w:t xml:space="preserve">1.2. </w:t>
      </w:r>
      <w:r w:rsidRPr="005B0857">
        <w:rPr>
          <w:sz w:val="28"/>
        </w:rPr>
        <w:t xml:space="preserve">Заменить в </w:t>
      </w:r>
      <w:r w:rsidR="00BD2E1B">
        <w:rPr>
          <w:sz w:val="28"/>
        </w:rPr>
        <w:t xml:space="preserve">таблице </w:t>
      </w:r>
      <w:r w:rsidRPr="005B0857">
        <w:rPr>
          <w:sz w:val="28"/>
        </w:rPr>
        <w:t>раздел</w:t>
      </w:r>
      <w:r w:rsidR="00BD2E1B">
        <w:rPr>
          <w:sz w:val="28"/>
        </w:rPr>
        <w:t>а</w:t>
      </w:r>
      <w:r w:rsidRPr="005B0857">
        <w:rPr>
          <w:sz w:val="28"/>
        </w:rPr>
        <w:t xml:space="preserve"> «IV. Мероприятия муниципальной программы»</w:t>
      </w:r>
      <w:r w:rsidRPr="00D9746F">
        <w:rPr>
          <w:sz w:val="28"/>
        </w:rPr>
        <w:t xml:space="preserve"> </w:t>
      </w:r>
      <w:r>
        <w:rPr>
          <w:sz w:val="28"/>
        </w:rPr>
        <w:t>в графе 13</w:t>
      </w:r>
      <w:r w:rsidRPr="005B0857">
        <w:rPr>
          <w:sz w:val="28"/>
        </w:rPr>
        <w:t>:</w:t>
      </w:r>
    </w:p>
    <w:p w14:paraId="0C1C5D77" w14:textId="674784F7" w:rsidR="00926FED" w:rsidRDefault="00926FED" w:rsidP="00B97127">
      <w:pPr>
        <w:tabs>
          <w:tab w:val="left" w:pos="993"/>
        </w:tabs>
        <w:spacing w:line="360" w:lineRule="atLeast"/>
        <w:ind w:firstLine="709"/>
        <w:jc w:val="both"/>
        <w:rPr>
          <w:sz w:val="28"/>
        </w:rPr>
      </w:pPr>
      <w:r w:rsidRPr="00975F60">
        <w:rPr>
          <w:sz w:val="28"/>
        </w:rPr>
        <w:t>строк</w:t>
      </w:r>
      <w:r w:rsidR="00BD2E1B">
        <w:rPr>
          <w:sz w:val="28"/>
        </w:rPr>
        <w:t>и</w:t>
      </w:r>
      <w:r w:rsidRPr="00975F60">
        <w:rPr>
          <w:sz w:val="28"/>
        </w:rPr>
        <w:t xml:space="preserve"> 1.1</w:t>
      </w:r>
      <w:r>
        <w:rPr>
          <w:sz w:val="28"/>
        </w:rPr>
        <w:t xml:space="preserve"> цифры «25594,84573» на «75964,24711»;</w:t>
      </w:r>
    </w:p>
    <w:p w14:paraId="373A6676" w14:textId="3B66BBF3" w:rsidR="00926FED" w:rsidRDefault="00BD2E1B" w:rsidP="00B97127">
      <w:pPr>
        <w:pStyle w:val="af0"/>
        <w:tabs>
          <w:tab w:val="left" w:pos="993"/>
        </w:tabs>
        <w:spacing w:line="360" w:lineRule="atLeast"/>
        <w:ind w:left="0" w:firstLine="709"/>
        <w:jc w:val="both"/>
        <w:rPr>
          <w:sz w:val="28"/>
        </w:rPr>
      </w:pPr>
      <w:r>
        <w:rPr>
          <w:sz w:val="28"/>
        </w:rPr>
        <w:t>с</w:t>
      </w:r>
      <w:r w:rsidR="00926FED" w:rsidRPr="0030052E">
        <w:rPr>
          <w:sz w:val="28"/>
        </w:rPr>
        <w:t>трок</w:t>
      </w:r>
      <w:r>
        <w:rPr>
          <w:sz w:val="28"/>
        </w:rPr>
        <w:t>и</w:t>
      </w:r>
      <w:r w:rsidR="00926FED" w:rsidRPr="0030052E">
        <w:rPr>
          <w:sz w:val="28"/>
        </w:rPr>
        <w:t xml:space="preserve"> 4.1</w:t>
      </w:r>
      <w:r w:rsidR="00926FED">
        <w:rPr>
          <w:sz w:val="28"/>
        </w:rPr>
        <w:t xml:space="preserve"> </w:t>
      </w:r>
      <w:r w:rsidR="00926FED" w:rsidRPr="0030052E">
        <w:rPr>
          <w:sz w:val="28"/>
        </w:rPr>
        <w:t>цифры «</w:t>
      </w:r>
      <w:r w:rsidR="00926FED">
        <w:rPr>
          <w:sz w:val="28"/>
        </w:rPr>
        <w:t>649121,86248</w:t>
      </w:r>
      <w:r w:rsidR="00926FED" w:rsidRPr="0030052E">
        <w:rPr>
          <w:sz w:val="28"/>
        </w:rPr>
        <w:t>» на «</w:t>
      </w:r>
      <w:r w:rsidR="00926FED">
        <w:rPr>
          <w:sz w:val="28"/>
        </w:rPr>
        <w:t>675685,46248</w:t>
      </w:r>
      <w:r w:rsidR="00926FED" w:rsidRPr="0030052E">
        <w:rPr>
          <w:sz w:val="28"/>
        </w:rPr>
        <w:t>»,</w:t>
      </w:r>
      <w:r w:rsidR="00926FED">
        <w:rPr>
          <w:sz w:val="28"/>
        </w:rPr>
        <w:t xml:space="preserve"> </w:t>
      </w:r>
      <w:r w:rsidR="00926FED" w:rsidRPr="0030052E">
        <w:rPr>
          <w:sz w:val="28"/>
        </w:rPr>
        <w:t>цифры «</w:t>
      </w:r>
      <w:r w:rsidR="00926FED">
        <w:rPr>
          <w:sz w:val="28"/>
        </w:rPr>
        <w:t>269111,45332</w:t>
      </w:r>
      <w:r w:rsidR="00926FED" w:rsidRPr="0030052E">
        <w:rPr>
          <w:sz w:val="28"/>
        </w:rPr>
        <w:t>» на «</w:t>
      </w:r>
      <w:r w:rsidR="00926FED">
        <w:rPr>
          <w:sz w:val="28"/>
        </w:rPr>
        <w:t>260178,75332»;</w:t>
      </w:r>
    </w:p>
    <w:p w14:paraId="56799A9A" w14:textId="10710268" w:rsidR="00926FED" w:rsidRDefault="00926FED" w:rsidP="00B97127">
      <w:pPr>
        <w:tabs>
          <w:tab w:val="left" w:pos="993"/>
        </w:tabs>
        <w:spacing w:line="360" w:lineRule="atLeast"/>
        <w:ind w:firstLine="709"/>
        <w:jc w:val="both"/>
        <w:rPr>
          <w:sz w:val="28"/>
        </w:rPr>
      </w:pPr>
      <w:r w:rsidRPr="00975F60">
        <w:rPr>
          <w:sz w:val="28"/>
        </w:rPr>
        <w:t>строк</w:t>
      </w:r>
      <w:r w:rsidR="00BD2E1B">
        <w:rPr>
          <w:sz w:val="28"/>
        </w:rPr>
        <w:t>и</w:t>
      </w:r>
      <w:r w:rsidRPr="00975F60">
        <w:rPr>
          <w:sz w:val="28"/>
        </w:rPr>
        <w:t xml:space="preserve"> </w:t>
      </w:r>
      <w:r>
        <w:rPr>
          <w:sz w:val="28"/>
        </w:rPr>
        <w:t>5</w:t>
      </w:r>
      <w:r w:rsidRPr="00975F60">
        <w:rPr>
          <w:sz w:val="28"/>
        </w:rPr>
        <w:t>.1</w:t>
      </w:r>
      <w:r>
        <w:rPr>
          <w:sz w:val="28"/>
        </w:rPr>
        <w:t xml:space="preserve"> цифры «1244,0» на «864,0».</w:t>
      </w:r>
    </w:p>
    <w:p w14:paraId="5FE8044D" w14:textId="7BF8F8F3" w:rsidR="00926FED" w:rsidRPr="009F49C5" w:rsidRDefault="00926FED" w:rsidP="00B97127">
      <w:pPr>
        <w:tabs>
          <w:tab w:val="left" w:pos="993"/>
        </w:tabs>
        <w:spacing w:line="360" w:lineRule="atLeast"/>
        <w:ind w:firstLine="709"/>
        <w:jc w:val="both"/>
        <w:rPr>
          <w:sz w:val="28"/>
        </w:rPr>
      </w:pPr>
      <w:r w:rsidRPr="009F49C5">
        <w:rPr>
          <w:sz w:val="28"/>
        </w:rPr>
        <w:t>1.</w:t>
      </w:r>
      <w:r>
        <w:rPr>
          <w:sz w:val="28"/>
        </w:rPr>
        <w:t>3</w:t>
      </w:r>
      <w:r w:rsidRPr="009F49C5">
        <w:rPr>
          <w:sz w:val="28"/>
        </w:rPr>
        <w:t>. В разделе «V. Подпрограмма «Развитие дошкольного и общего образования в Боровичском муниципальном районе» муниципальной программы «Развитие образования в Боровичском муниципальном районе» (далее подпрограмма):</w:t>
      </w:r>
    </w:p>
    <w:p w14:paraId="62F9DFAD" w14:textId="7AF122B9" w:rsidR="00926FED" w:rsidRDefault="00926FED" w:rsidP="00B97127">
      <w:pPr>
        <w:pStyle w:val="af0"/>
        <w:spacing w:line="360" w:lineRule="atLeast"/>
        <w:ind w:left="0" w:firstLine="709"/>
        <w:jc w:val="both"/>
        <w:rPr>
          <w:color w:val="FF0000"/>
          <w:sz w:val="28"/>
        </w:rPr>
      </w:pPr>
      <w:r w:rsidRPr="009F49C5">
        <w:rPr>
          <w:sz w:val="28"/>
        </w:rPr>
        <w:t>1.</w:t>
      </w:r>
      <w:r>
        <w:rPr>
          <w:sz w:val="28"/>
        </w:rPr>
        <w:t>3</w:t>
      </w:r>
      <w:r w:rsidRPr="009F49C5">
        <w:rPr>
          <w:sz w:val="28"/>
        </w:rPr>
        <w:t xml:space="preserve">.1. Изложить пункт 4 </w:t>
      </w:r>
      <w:r w:rsidR="00BD2E1B">
        <w:rPr>
          <w:sz w:val="28"/>
        </w:rPr>
        <w:t xml:space="preserve">подпрограммы </w:t>
      </w:r>
      <w:r w:rsidRPr="009F49C5">
        <w:rPr>
          <w:sz w:val="28"/>
        </w:rPr>
        <w:t>в редакции:</w:t>
      </w:r>
    </w:p>
    <w:p w14:paraId="2706EAA8" w14:textId="5C509C5D" w:rsidR="00926FED" w:rsidRDefault="00926FED" w:rsidP="00B97127">
      <w:pPr>
        <w:tabs>
          <w:tab w:val="left" w:pos="0"/>
        </w:tabs>
        <w:spacing w:after="120"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Style w:val="ac"/>
        <w:tblW w:w="0" w:type="auto"/>
        <w:tblLook w:val="04A0" w:firstRow="1" w:lastRow="0" w:firstColumn="1" w:lastColumn="0" w:noHBand="0" w:noVBand="1"/>
      </w:tblPr>
      <w:tblGrid>
        <w:gridCol w:w="704"/>
        <w:gridCol w:w="1876"/>
        <w:gridCol w:w="1716"/>
        <w:gridCol w:w="1596"/>
        <w:gridCol w:w="1145"/>
        <w:gridCol w:w="2000"/>
        <w:gridCol w:w="313"/>
      </w:tblGrid>
      <w:tr w:rsidR="00B97127" w:rsidRPr="00EB3C3F" w14:paraId="032E93CB" w14:textId="77777777" w:rsidTr="00EB3C3F">
        <w:tc>
          <w:tcPr>
            <w:tcW w:w="704" w:type="dxa"/>
            <w:vMerge w:val="restart"/>
          </w:tcPr>
          <w:p w14:paraId="2BB83894" w14:textId="1CEAE9EF" w:rsidR="00B97127" w:rsidRPr="00EB3C3F" w:rsidRDefault="00B97127" w:rsidP="00EB3C3F">
            <w:pPr>
              <w:tabs>
                <w:tab w:val="left" w:pos="0"/>
              </w:tabs>
              <w:spacing w:line="240" w:lineRule="exact"/>
              <w:jc w:val="center"/>
              <w:rPr>
                <w:b/>
                <w:sz w:val="24"/>
                <w:szCs w:val="24"/>
              </w:rPr>
            </w:pPr>
            <w:r w:rsidRPr="00EB3C3F">
              <w:rPr>
                <w:sz w:val="24"/>
                <w:szCs w:val="24"/>
              </w:rPr>
              <w:t>Год</w:t>
            </w:r>
          </w:p>
        </w:tc>
        <w:tc>
          <w:tcPr>
            <w:tcW w:w="8333" w:type="dxa"/>
            <w:gridSpan w:val="5"/>
            <w:tcBorders>
              <w:right w:val="single" w:sz="4" w:space="0" w:color="auto"/>
            </w:tcBorders>
          </w:tcPr>
          <w:p w14:paraId="63862B27" w14:textId="7B1D2912" w:rsidR="00B97127" w:rsidRPr="00EB3C3F" w:rsidRDefault="00B97127" w:rsidP="00EB3C3F">
            <w:pPr>
              <w:tabs>
                <w:tab w:val="left" w:pos="0"/>
              </w:tabs>
              <w:spacing w:line="240" w:lineRule="exact"/>
              <w:jc w:val="center"/>
              <w:rPr>
                <w:b/>
                <w:sz w:val="24"/>
                <w:szCs w:val="24"/>
              </w:rPr>
            </w:pPr>
            <w:r w:rsidRPr="00EB3C3F">
              <w:rPr>
                <w:sz w:val="24"/>
                <w:szCs w:val="24"/>
              </w:rPr>
              <w:t>Источник финансирования (</w:t>
            </w:r>
            <w:proofErr w:type="spellStart"/>
            <w:proofErr w:type="gramStart"/>
            <w:r w:rsidRPr="00EB3C3F">
              <w:rPr>
                <w:sz w:val="24"/>
                <w:szCs w:val="24"/>
              </w:rPr>
              <w:t>тыс.рублей</w:t>
            </w:r>
            <w:proofErr w:type="spellEnd"/>
            <w:proofErr w:type="gramEnd"/>
            <w:r w:rsidRPr="00EB3C3F">
              <w:rPr>
                <w:sz w:val="24"/>
                <w:szCs w:val="24"/>
              </w:rPr>
              <w:t>)</w:t>
            </w:r>
          </w:p>
        </w:tc>
        <w:tc>
          <w:tcPr>
            <w:tcW w:w="313" w:type="dxa"/>
            <w:tcBorders>
              <w:top w:val="nil"/>
              <w:left w:val="single" w:sz="4" w:space="0" w:color="auto"/>
              <w:bottom w:val="nil"/>
              <w:right w:val="nil"/>
            </w:tcBorders>
          </w:tcPr>
          <w:p w14:paraId="2D32713A" w14:textId="77777777" w:rsidR="00B97127" w:rsidRPr="00EB3C3F" w:rsidRDefault="00B97127" w:rsidP="00EB3C3F">
            <w:pPr>
              <w:tabs>
                <w:tab w:val="left" w:pos="0"/>
              </w:tabs>
              <w:spacing w:line="240" w:lineRule="exact"/>
              <w:jc w:val="center"/>
              <w:rPr>
                <w:b/>
                <w:sz w:val="24"/>
                <w:szCs w:val="24"/>
              </w:rPr>
            </w:pPr>
          </w:p>
        </w:tc>
      </w:tr>
      <w:tr w:rsidR="00EB3C3F" w:rsidRPr="00EB3C3F" w14:paraId="5C32C35B" w14:textId="77777777" w:rsidTr="00EB3C3F">
        <w:tc>
          <w:tcPr>
            <w:tcW w:w="704" w:type="dxa"/>
            <w:vMerge/>
          </w:tcPr>
          <w:p w14:paraId="2CE87E6E" w14:textId="77777777" w:rsidR="00B97127" w:rsidRPr="00EB3C3F" w:rsidRDefault="00B97127" w:rsidP="00EB3C3F">
            <w:pPr>
              <w:tabs>
                <w:tab w:val="left" w:pos="0"/>
              </w:tabs>
              <w:spacing w:line="240" w:lineRule="exact"/>
              <w:jc w:val="center"/>
              <w:rPr>
                <w:b/>
                <w:sz w:val="24"/>
                <w:szCs w:val="24"/>
              </w:rPr>
            </w:pPr>
          </w:p>
        </w:tc>
        <w:tc>
          <w:tcPr>
            <w:tcW w:w="1876" w:type="dxa"/>
          </w:tcPr>
          <w:p w14:paraId="6E4717D4" w14:textId="5C8DCDB3" w:rsidR="00B97127" w:rsidRPr="00EB3C3F" w:rsidRDefault="00B97127" w:rsidP="00EB3C3F">
            <w:pPr>
              <w:tabs>
                <w:tab w:val="left" w:pos="0"/>
              </w:tabs>
              <w:spacing w:line="240" w:lineRule="exact"/>
              <w:jc w:val="center"/>
              <w:rPr>
                <w:b/>
                <w:sz w:val="24"/>
                <w:szCs w:val="24"/>
              </w:rPr>
            </w:pPr>
            <w:r w:rsidRPr="00EB3C3F">
              <w:rPr>
                <w:sz w:val="24"/>
                <w:szCs w:val="24"/>
              </w:rPr>
              <w:t>областной бюджет</w:t>
            </w:r>
          </w:p>
        </w:tc>
        <w:tc>
          <w:tcPr>
            <w:tcW w:w="1716" w:type="dxa"/>
          </w:tcPr>
          <w:p w14:paraId="386A1701" w14:textId="47192A23" w:rsidR="00B97127" w:rsidRPr="00EB3C3F" w:rsidRDefault="00B97127" w:rsidP="00EB3C3F">
            <w:pPr>
              <w:tabs>
                <w:tab w:val="left" w:pos="0"/>
              </w:tabs>
              <w:spacing w:line="240" w:lineRule="exact"/>
              <w:jc w:val="center"/>
              <w:rPr>
                <w:b/>
                <w:sz w:val="24"/>
                <w:szCs w:val="24"/>
              </w:rPr>
            </w:pPr>
            <w:r w:rsidRPr="00EB3C3F">
              <w:rPr>
                <w:sz w:val="24"/>
                <w:szCs w:val="24"/>
              </w:rPr>
              <w:t>федеральный бюджет</w:t>
            </w:r>
          </w:p>
        </w:tc>
        <w:tc>
          <w:tcPr>
            <w:tcW w:w="1596" w:type="dxa"/>
          </w:tcPr>
          <w:p w14:paraId="590145EC" w14:textId="2B725FF3" w:rsidR="00B97127" w:rsidRPr="00EB3C3F" w:rsidRDefault="00B97127" w:rsidP="00EB3C3F">
            <w:pPr>
              <w:tabs>
                <w:tab w:val="left" w:pos="0"/>
              </w:tabs>
              <w:spacing w:line="240" w:lineRule="exact"/>
              <w:jc w:val="center"/>
              <w:rPr>
                <w:b/>
                <w:sz w:val="24"/>
                <w:szCs w:val="24"/>
              </w:rPr>
            </w:pPr>
            <w:r w:rsidRPr="00EB3C3F">
              <w:rPr>
                <w:sz w:val="24"/>
                <w:szCs w:val="24"/>
              </w:rPr>
              <w:t>местные бюджеты</w:t>
            </w:r>
          </w:p>
        </w:tc>
        <w:tc>
          <w:tcPr>
            <w:tcW w:w="1145" w:type="dxa"/>
          </w:tcPr>
          <w:p w14:paraId="20E4504B" w14:textId="6CDB3325" w:rsidR="00B97127" w:rsidRPr="00EB3C3F" w:rsidRDefault="00B97127" w:rsidP="00EB3C3F">
            <w:pPr>
              <w:pStyle w:val="TableParagraph"/>
              <w:spacing w:line="240" w:lineRule="exact"/>
              <w:jc w:val="center"/>
              <w:rPr>
                <w:rFonts w:ascii="Times New Roman" w:hAnsi="Times New Roman"/>
                <w:b/>
                <w:sz w:val="24"/>
                <w:szCs w:val="24"/>
              </w:rPr>
            </w:pPr>
            <w:proofErr w:type="spellStart"/>
            <w:r w:rsidRPr="00EB3C3F">
              <w:rPr>
                <w:rFonts w:ascii="Times New Roman" w:eastAsia="Times New Roman" w:hAnsi="Times New Roman"/>
                <w:sz w:val="24"/>
                <w:szCs w:val="24"/>
              </w:rPr>
              <w:t>внебюд-жетные</w:t>
            </w:r>
            <w:proofErr w:type="spellEnd"/>
            <w:r w:rsidRPr="00EB3C3F">
              <w:rPr>
                <w:rFonts w:ascii="Times New Roman" w:eastAsia="Times New Roman" w:hAnsi="Times New Roman"/>
                <w:sz w:val="24"/>
                <w:szCs w:val="24"/>
              </w:rPr>
              <w:t xml:space="preserve"> </w:t>
            </w:r>
            <w:proofErr w:type="spellStart"/>
            <w:r w:rsidRPr="00EB3C3F">
              <w:rPr>
                <w:rFonts w:ascii="Times New Roman" w:eastAsia="Times New Roman" w:hAnsi="Times New Roman"/>
                <w:sz w:val="24"/>
                <w:szCs w:val="24"/>
              </w:rPr>
              <w:t>средства</w:t>
            </w:r>
            <w:proofErr w:type="spellEnd"/>
          </w:p>
        </w:tc>
        <w:tc>
          <w:tcPr>
            <w:tcW w:w="2000" w:type="dxa"/>
            <w:tcBorders>
              <w:right w:val="single" w:sz="4" w:space="0" w:color="auto"/>
            </w:tcBorders>
          </w:tcPr>
          <w:p w14:paraId="71E913C0" w14:textId="3EA87EF9" w:rsidR="00B97127" w:rsidRPr="00EB3C3F" w:rsidRDefault="00B97127" w:rsidP="00EB3C3F">
            <w:pPr>
              <w:tabs>
                <w:tab w:val="left" w:pos="0"/>
              </w:tabs>
              <w:spacing w:line="240" w:lineRule="exact"/>
              <w:jc w:val="center"/>
              <w:rPr>
                <w:b/>
                <w:sz w:val="24"/>
                <w:szCs w:val="24"/>
              </w:rPr>
            </w:pPr>
            <w:r w:rsidRPr="00EB3C3F">
              <w:rPr>
                <w:sz w:val="24"/>
                <w:szCs w:val="24"/>
              </w:rPr>
              <w:t>всего</w:t>
            </w:r>
          </w:p>
        </w:tc>
        <w:tc>
          <w:tcPr>
            <w:tcW w:w="313" w:type="dxa"/>
            <w:tcBorders>
              <w:top w:val="nil"/>
              <w:left w:val="single" w:sz="4" w:space="0" w:color="auto"/>
              <w:bottom w:val="nil"/>
              <w:right w:val="nil"/>
            </w:tcBorders>
          </w:tcPr>
          <w:p w14:paraId="15A7AA08" w14:textId="77777777" w:rsidR="00B97127" w:rsidRPr="00EB3C3F" w:rsidRDefault="00B97127" w:rsidP="00EB3C3F">
            <w:pPr>
              <w:tabs>
                <w:tab w:val="left" w:pos="0"/>
              </w:tabs>
              <w:spacing w:line="240" w:lineRule="exact"/>
              <w:jc w:val="center"/>
              <w:rPr>
                <w:b/>
                <w:sz w:val="24"/>
                <w:szCs w:val="24"/>
              </w:rPr>
            </w:pPr>
          </w:p>
        </w:tc>
      </w:tr>
      <w:tr w:rsidR="00EB3C3F" w:rsidRPr="00EB3C3F" w14:paraId="52AE8146" w14:textId="77777777" w:rsidTr="00EB3C3F">
        <w:tc>
          <w:tcPr>
            <w:tcW w:w="704" w:type="dxa"/>
          </w:tcPr>
          <w:p w14:paraId="227D5AB8" w14:textId="31266F5F" w:rsidR="00B97127" w:rsidRPr="00EB3C3F" w:rsidRDefault="00EB3C3F" w:rsidP="00EB3C3F">
            <w:pPr>
              <w:tabs>
                <w:tab w:val="left" w:pos="0"/>
              </w:tabs>
              <w:spacing w:line="240" w:lineRule="exact"/>
              <w:jc w:val="center"/>
              <w:rPr>
                <w:bCs/>
                <w:sz w:val="24"/>
                <w:szCs w:val="24"/>
              </w:rPr>
            </w:pPr>
            <w:r w:rsidRPr="00EB3C3F">
              <w:rPr>
                <w:bCs/>
                <w:sz w:val="24"/>
                <w:szCs w:val="24"/>
              </w:rPr>
              <w:t>1</w:t>
            </w:r>
          </w:p>
        </w:tc>
        <w:tc>
          <w:tcPr>
            <w:tcW w:w="1876" w:type="dxa"/>
          </w:tcPr>
          <w:p w14:paraId="3E0E0475" w14:textId="2A8B684E" w:rsidR="00B97127" w:rsidRPr="00EB3C3F" w:rsidRDefault="00EB3C3F" w:rsidP="00EB3C3F">
            <w:pPr>
              <w:tabs>
                <w:tab w:val="left" w:pos="0"/>
              </w:tabs>
              <w:spacing w:line="240" w:lineRule="exact"/>
              <w:jc w:val="center"/>
              <w:rPr>
                <w:bCs/>
                <w:sz w:val="24"/>
                <w:szCs w:val="24"/>
              </w:rPr>
            </w:pPr>
            <w:r w:rsidRPr="00EB3C3F">
              <w:rPr>
                <w:bCs/>
                <w:sz w:val="24"/>
                <w:szCs w:val="24"/>
              </w:rPr>
              <w:t>2</w:t>
            </w:r>
          </w:p>
        </w:tc>
        <w:tc>
          <w:tcPr>
            <w:tcW w:w="1716" w:type="dxa"/>
          </w:tcPr>
          <w:p w14:paraId="3ACDDE83" w14:textId="412D352E" w:rsidR="00B97127" w:rsidRPr="00EB3C3F" w:rsidRDefault="00EB3C3F" w:rsidP="00EB3C3F">
            <w:pPr>
              <w:tabs>
                <w:tab w:val="left" w:pos="0"/>
              </w:tabs>
              <w:spacing w:line="240" w:lineRule="exact"/>
              <w:jc w:val="center"/>
              <w:rPr>
                <w:bCs/>
                <w:sz w:val="24"/>
                <w:szCs w:val="24"/>
              </w:rPr>
            </w:pPr>
            <w:r w:rsidRPr="00EB3C3F">
              <w:rPr>
                <w:bCs/>
                <w:sz w:val="24"/>
                <w:szCs w:val="24"/>
              </w:rPr>
              <w:t>3</w:t>
            </w:r>
          </w:p>
        </w:tc>
        <w:tc>
          <w:tcPr>
            <w:tcW w:w="1596" w:type="dxa"/>
          </w:tcPr>
          <w:p w14:paraId="06DE118C" w14:textId="5EFCC028" w:rsidR="00B97127" w:rsidRPr="00EB3C3F" w:rsidRDefault="00EB3C3F" w:rsidP="00EB3C3F">
            <w:pPr>
              <w:tabs>
                <w:tab w:val="left" w:pos="0"/>
              </w:tabs>
              <w:spacing w:line="240" w:lineRule="exact"/>
              <w:jc w:val="center"/>
              <w:rPr>
                <w:bCs/>
                <w:sz w:val="24"/>
                <w:szCs w:val="24"/>
              </w:rPr>
            </w:pPr>
            <w:r w:rsidRPr="00EB3C3F">
              <w:rPr>
                <w:bCs/>
                <w:sz w:val="24"/>
                <w:szCs w:val="24"/>
              </w:rPr>
              <w:t>4</w:t>
            </w:r>
          </w:p>
        </w:tc>
        <w:tc>
          <w:tcPr>
            <w:tcW w:w="1145" w:type="dxa"/>
          </w:tcPr>
          <w:p w14:paraId="1053E60E" w14:textId="2164AC74" w:rsidR="00B97127" w:rsidRPr="00EB3C3F" w:rsidRDefault="00EB3C3F" w:rsidP="00EB3C3F">
            <w:pPr>
              <w:tabs>
                <w:tab w:val="left" w:pos="0"/>
              </w:tabs>
              <w:spacing w:line="240" w:lineRule="exact"/>
              <w:jc w:val="center"/>
              <w:rPr>
                <w:bCs/>
                <w:sz w:val="24"/>
                <w:szCs w:val="24"/>
              </w:rPr>
            </w:pPr>
            <w:r w:rsidRPr="00EB3C3F">
              <w:rPr>
                <w:bCs/>
                <w:sz w:val="24"/>
                <w:szCs w:val="24"/>
              </w:rPr>
              <w:t>5</w:t>
            </w:r>
          </w:p>
        </w:tc>
        <w:tc>
          <w:tcPr>
            <w:tcW w:w="2000" w:type="dxa"/>
            <w:tcBorders>
              <w:right w:val="single" w:sz="4" w:space="0" w:color="auto"/>
            </w:tcBorders>
          </w:tcPr>
          <w:p w14:paraId="7DAD516B" w14:textId="2E38A387" w:rsidR="00B97127" w:rsidRPr="00EB3C3F" w:rsidRDefault="00EB3C3F" w:rsidP="00EB3C3F">
            <w:pPr>
              <w:tabs>
                <w:tab w:val="left" w:pos="0"/>
              </w:tabs>
              <w:spacing w:line="240" w:lineRule="exact"/>
              <w:jc w:val="center"/>
              <w:rPr>
                <w:bCs/>
                <w:sz w:val="24"/>
                <w:szCs w:val="24"/>
              </w:rPr>
            </w:pPr>
            <w:r w:rsidRPr="00EB3C3F">
              <w:rPr>
                <w:bCs/>
                <w:sz w:val="24"/>
                <w:szCs w:val="24"/>
              </w:rPr>
              <w:t>6</w:t>
            </w:r>
          </w:p>
        </w:tc>
        <w:tc>
          <w:tcPr>
            <w:tcW w:w="313" w:type="dxa"/>
            <w:tcBorders>
              <w:top w:val="nil"/>
              <w:left w:val="single" w:sz="4" w:space="0" w:color="auto"/>
              <w:bottom w:val="nil"/>
              <w:right w:val="nil"/>
            </w:tcBorders>
          </w:tcPr>
          <w:p w14:paraId="7D1967C2" w14:textId="77777777" w:rsidR="00B97127" w:rsidRPr="00EB3C3F" w:rsidRDefault="00B97127" w:rsidP="00EB3C3F">
            <w:pPr>
              <w:tabs>
                <w:tab w:val="left" w:pos="0"/>
              </w:tabs>
              <w:spacing w:line="240" w:lineRule="exact"/>
              <w:jc w:val="center"/>
              <w:rPr>
                <w:b/>
                <w:sz w:val="24"/>
                <w:szCs w:val="24"/>
              </w:rPr>
            </w:pPr>
          </w:p>
        </w:tc>
      </w:tr>
      <w:tr w:rsidR="00EB3C3F" w:rsidRPr="00EB3C3F" w14:paraId="4E6C3971" w14:textId="77777777" w:rsidTr="00EB3C3F">
        <w:tc>
          <w:tcPr>
            <w:tcW w:w="704" w:type="dxa"/>
          </w:tcPr>
          <w:p w14:paraId="0BA247C1" w14:textId="7025F3CE"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2019</w:t>
            </w:r>
          </w:p>
        </w:tc>
        <w:tc>
          <w:tcPr>
            <w:tcW w:w="1876" w:type="dxa"/>
          </w:tcPr>
          <w:p w14:paraId="6BA76B1C" w14:textId="7B0717CC" w:rsidR="00B97127" w:rsidRPr="00EB3C3F" w:rsidRDefault="00B97127" w:rsidP="00EB3C3F">
            <w:pPr>
              <w:tabs>
                <w:tab w:val="left" w:pos="0"/>
              </w:tabs>
              <w:spacing w:before="120" w:line="240" w:lineRule="exact"/>
              <w:jc w:val="center"/>
              <w:rPr>
                <w:b/>
                <w:sz w:val="24"/>
                <w:szCs w:val="24"/>
              </w:rPr>
            </w:pPr>
            <w:r w:rsidRPr="00EB3C3F">
              <w:rPr>
                <w:sz w:val="24"/>
                <w:szCs w:val="24"/>
              </w:rPr>
              <w:t>77688,8913</w:t>
            </w:r>
          </w:p>
        </w:tc>
        <w:tc>
          <w:tcPr>
            <w:tcW w:w="1716" w:type="dxa"/>
          </w:tcPr>
          <w:p w14:paraId="10C513A0" w14:textId="5A28F7F3" w:rsidR="00B97127" w:rsidRPr="00EB3C3F" w:rsidRDefault="00B97127" w:rsidP="00EB3C3F">
            <w:pPr>
              <w:tabs>
                <w:tab w:val="left" w:pos="0"/>
              </w:tabs>
              <w:spacing w:before="120" w:line="240" w:lineRule="exact"/>
              <w:jc w:val="center"/>
              <w:rPr>
                <w:b/>
                <w:sz w:val="24"/>
                <w:szCs w:val="24"/>
              </w:rPr>
            </w:pPr>
            <w:r w:rsidRPr="00EB3C3F">
              <w:rPr>
                <w:sz w:val="24"/>
                <w:szCs w:val="24"/>
              </w:rPr>
              <w:t>209572,69</w:t>
            </w:r>
          </w:p>
        </w:tc>
        <w:tc>
          <w:tcPr>
            <w:tcW w:w="1596" w:type="dxa"/>
          </w:tcPr>
          <w:p w14:paraId="738E9DBD" w14:textId="70BD1571" w:rsidR="00B97127" w:rsidRPr="00EB3C3F" w:rsidRDefault="00B97127" w:rsidP="00EB3C3F">
            <w:pPr>
              <w:tabs>
                <w:tab w:val="left" w:pos="0"/>
              </w:tabs>
              <w:spacing w:before="120" w:line="240" w:lineRule="exact"/>
              <w:jc w:val="center"/>
              <w:rPr>
                <w:b/>
                <w:sz w:val="24"/>
                <w:szCs w:val="24"/>
              </w:rPr>
            </w:pPr>
            <w:r w:rsidRPr="00EB3C3F">
              <w:rPr>
                <w:sz w:val="24"/>
                <w:szCs w:val="24"/>
              </w:rPr>
              <w:t>8005,79</w:t>
            </w:r>
          </w:p>
        </w:tc>
        <w:tc>
          <w:tcPr>
            <w:tcW w:w="1145" w:type="dxa"/>
          </w:tcPr>
          <w:p w14:paraId="414659D7" w14:textId="20EC8D09"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42F16273" w14:textId="2DEB44D9" w:rsidR="00B97127" w:rsidRPr="00EB3C3F" w:rsidRDefault="00B97127" w:rsidP="00EB3C3F">
            <w:pPr>
              <w:tabs>
                <w:tab w:val="left" w:pos="0"/>
              </w:tabs>
              <w:spacing w:before="120" w:line="240" w:lineRule="exact"/>
              <w:jc w:val="center"/>
              <w:rPr>
                <w:b/>
                <w:sz w:val="24"/>
                <w:szCs w:val="24"/>
              </w:rPr>
            </w:pPr>
            <w:r w:rsidRPr="00EB3C3F">
              <w:rPr>
                <w:sz w:val="24"/>
                <w:szCs w:val="24"/>
              </w:rPr>
              <w:t>295267,3713</w:t>
            </w:r>
          </w:p>
        </w:tc>
        <w:tc>
          <w:tcPr>
            <w:tcW w:w="313" w:type="dxa"/>
            <w:tcBorders>
              <w:top w:val="nil"/>
              <w:left w:val="single" w:sz="4" w:space="0" w:color="auto"/>
              <w:bottom w:val="nil"/>
              <w:right w:val="nil"/>
            </w:tcBorders>
          </w:tcPr>
          <w:p w14:paraId="415AAB58" w14:textId="77777777" w:rsidR="00B97127" w:rsidRPr="00EB3C3F" w:rsidRDefault="00B97127" w:rsidP="00EB3C3F">
            <w:pPr>
              <w:tabs>
                <w:tab w:val="left" w:pos="0"/>
              </w:tabs>
              <w:spacing w:before="120" w:line="240" w:lineRule="exact"/>
              <w:jc w:val="center"/>
              <w:rPr>
                <w:b/>
                <w:sz w:val="24"/>
                <w:szCs w:val="24"/>
              </w:rPr>
            </w:pPr>
          </w:p>
        </w:tc>
      </w:tr>
      <w:tr w:rsidR="00EB3C3F" w:rsidRPr="00EB3C3F" w14:paraId="64083D98" w14:textId="77777777" w:rsidTr="00EB3C3F">
        <w:tc>
          <w:tcPr>
            <w:tcW w:w="704" w:type="dxa"/>
          </w:tcPr>
          <w:p w14:paraId="28E4822A" w14:textId="35BD039D"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2020</w:t>
            </w:r>
          </w:p>
        </w:tc>
        <w:tc>
          <w:tcPr>
            <w:tcW w:w="1876" w:type="dxa"/>
          </w:tcPr>
          <w:p w14:paraId="61623E20" w14:textId="2F405C27" w:rsidR="00B97127" w:rsidRPr="00EB3C3F" w:rsidRDefault="00B97127" w:rsidP="00EB3C3F">
            <w:pPr>
              <w:tabs>
                <w:tab w:val="left" w:pos="0"/>
              </w:tabs>
              <w:spacing w:before="120" w:line="240" w:lineRule="exact"/>
              <w:jc w:val="center"/>
              <w:rPr>
                <w:b/>
                <w:sz w:val="24"/>
                <w:szCs w:val="24"/>
              </w:rPr>
            </w:pPr>
            <w:r w:rsidRPr="00EB3C3F">
              <w:rPr>
                <w:sz w:val="24"/>
                <w:szCs w:val="24"/>
              </w:rPr>
              <w:t>327029,56892</w:t>
            </w:r>
          </w:p>
        </w:tc>
        <w:tc>
          <w:tcPr>
            <w:tcW w:w="1716" w:type="dxa"/>
          </w:tcPr>
          <w:p w14:paraId="10F64CA9" w14:textId="531C0DE6" w:rsidR="00B97127" w:rsidRPr="00EB3C3F" w:rsidRDefault="00B97127" w:rsidP="00EB3C3F">
            <w:pPr>
              <w:tabs>
                <w:tab w:val="left" w:pos="0"/>
              </w:tabs>
              <w:spacing w:before="120" w:line="240" w:lineRule="exact"/>
              <w:jc w:val="center"/>
              <w:rPr>
                <w:b/>
                <w:sz w:val="24"/>
                <w:szCs w:val="24"/>
              </w:rPr>
            </w:pPr>
            <w:r w:rsidRPr="00EB3C3F">
              <w:rPr>
                <w:sz w:val="24"/>
                <w:szCs w:val="24"/>
              </w:rPr>
              <w:t>534423,94016</w:t>
            </w:r>
          </w:p>
        </w:tc>
        <w:tc>
          <w:tcPr>
            <w:tcW w:w="1596" w:type="dxa"/>
          </w:tcPr>
          <w:p w14:paraId="53E7AC9C" w14:textId="764E0033" w:rsidR="00B97127" w:rsidRPr="00EB3C3F" w:rsidRDefault="00B97127" w:rsidP="00EB3C3F">
            <w:pPr>
              <w:tabs>
                <w:tab w:val="left" w:pos="0"/>
              </w:tabs>
              <w:spacing w:before="120" w:line="240" w:lineRule="exact"/>
              <w:jc w:val="center"/>
              <w:rPr>
                <w:b/>
                <w:sz w:val="24"/>
                <w:szCs w:val="24"/>
              </w:rPr>
            </w:pPr>
            <w:r w:rsidRPr="00EB3C3F">
              <w:rPr>
                <w:sz w:val="24"/>
                <w:szCs w:val="24"/>
              </w:rPr>
              <w:t>9390,92301</w:t>
            </w:r>
          </w:p>
        </w:tc>
        <w:tc>
          <w:tcPr>
            <w:tcW w:w="1145" w:type="dxa"/>
          </w:tcPr>
          <w:p w14:paraId="79D5C5DE" w14:textId="296AA7F4"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1914D6C1" w14:textId="7BBA0631" w:rsidR="00B97127" w:rsidRPr="00EB3C3F" w:rsidRDefault="00B97127" w:rsidP="00EB3C3F">
            <w:pPr>
              <w:tabs>
                <w:tab w:val="left" w:pos="0"/>
              </w:tabs>
              <w:spacing w:before="120" w:line="240" w:lineRule="exact"/>
              <w:jc w:val="center"/>
              <w:rPr>
                <w:b/>
                <w:sz w:val="24"/>
                <w:szCs w:val="24"/>
              </w:rPr>
            </w:pPr>
            <w:r w:rsidRPr="00EB3C3F">
              <w:rPr>
                <w:sz w:val="24"/>
                <w:szCs w:val="24"/>
              </w:rPr>
              <w:t>870844,43209</w:t>
            </w:r>
          </w:p>
        </w:tc>
        <w:tc>
          <w:tcPr>
            <w:tcW w:w="313" w:type="dxa"/>
            <w:tcBorders>
              <w:top w:val="nil"/>
              <w:left w:val="single" w:sz="4" w:space="0" w:color="auto"/>
              <w:bottom w:val="nil"/>
              <w:right w:val="nil"/>
            </w:tcBorders>
          </w:tcPr>
          <w:p w14:paraId="4F7F5C64" w14:textId="77777777" w:rsidR="00B97127" w:rsidRPr="00EB3C3F" w:rsidRDefault="00B97127" w:rsidP="00EB3C3F">
            <w:pPr>
              <w:tabs>
                <w:tab w:val="left" w:pos="0"/>
              </w:tabs>
              <w:spacing w:before="120" w:line="240" w:lineRule="exact"/>
              <w:jc w:val="center"/>
              <w:rPr>
                <w:b/>
                <w:sz w:val="24"/>
                <w:szCs w:val="24"/>
              </w:rPr>
            </w:pPr>
          </w:p>
        </w:tc>
      </w:tr>
      <w:tr w:rsidR="00EB3C3F" w:rsidRPr="00EB3C3F" w14:paraId="7551E461" w14:textId="77777777" w:rsidTr="00EB3C3F">
        <w:tc>
          <w:tcPr>
            <w:tcW w:w="704" w:type="dxa"/>
          </w:tcPr>
          <w:p w14:paraId="2B2FE52F" w14:textId="2A8C7BBD"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2021</w:t>
            </w:r>
          </w:p>
        </w:tc>
        <w:tc>
          <w:tcPr>
            <w:tcW w:w="1876" w:type="dxa"/>
          </w:tcPr>
          <w:p w14:paraId="6778044E" w14:textId="6A73D7E6" w:rsidR="00B97127" w:rsidRPr="00EB3C3F" w:rsidRDefault="00B97127" w:rsidP="00EB3C3F">
            <w:pPr>
              <w:tabs>
                <w:tab w:val="left" w:pos="0"/>
              </w:tabs>
              <w:spacing w:before="120" w:line="240" w:lineRule="exact"/>
              <w:jc w:val="center"/>
              <w:rPr>
                <w:b/>
                <w:sz w:val="24"/>
                <w:szCs w:val="24"/>
              </w:rPr>
            </w:pPr>
            <w:r w:rsidRPr="00EB3C3F">
              <w:rPr>
                <w:sz w:val="24"/>
                <w:szCs w:val="24"/>
              </w:rPr>
              <w:t>143451,416</w:t>
            </w:r>
          </w:p>
        </w:tc>
        <w:tc>
          <w:tcPr>
            <w:tcW w:w="1716" w:type="dxa"/>
          </w:tcPr>
          <w:p w14:paraId="024A0213" w14:textId="792E9560" w:rsidR="00B97127" w:rsidRPr="00EB3C3F" w:rsidRDefault="00B97127" w:rsidP="00EB3C3F">
            <w:pPr>
              <w:tabs>
                <w:tab w:val="left" w:pos="0"/>
              </w:tabs>
              <w:spacing w:before="120" w:line="240" w:lineRule="exact"/>
              <w:jc w:val="center"/>
              <w:rPr>
                <w:b/>
                <w:sz w:val="24"/>
                <w:szCs w:val="24"/>
              </w:rPr>
            </w:pPr>
            <w:r w:rsidRPr="00EB3C3F">
              <w:rPr>
                <w:sz w:val="24"/>
                <w:szCs w:val="24"/>
              </w:rPr>
              <w:t>51394,484</w:t>
            </w:r>
          </w:p>
        </w:tc>
        <w:tc>
          <w:tcPr>
            <w:tcW w:w="1596" w:type="dxa"/>
          </w:tcPr>
          <w:p w14:paraId="6C3E4F4B" w14:textId="0B2589A0" w:rsidR="00B97127" w:rsidRPr="00EB3C3F" w:rsidRDefault="00B97127" w:rsidP="00EB3C3F">
            <w:pPr>
              <w:tabs>
                <w:tab w:val="left" w:pos="0"/>
              </w:tabs>
              <w:spacing w:before="120" w:line="240" w:lineRule="exact"/>
              <w:jc w:val="center"/>
              <w:rPr>
                <w:b/>
                <w:sz w:val="24"/>
                <w:szCs w:val="24"/>
              </w:rPr>
            </w:pPr>
            <w:r w:rsidRPr="00EB3C3F">
              <w:rPr>
                <w:sz w:val="24"/>
                <w:szCs w:val="24"/>
              </w:rPr>
              <w:t>3167,49003</w:t>
            </w:r>
          </w:p>
        </w:tc>
        <w:tc>
          <w:tcPr>
            <w:tcW w:w="1145" w:type="dxa"/>
          </w:tcPr>
          <w:p w14:paraId="2D74D986" w14:textId="3A1D7B71"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76C9BC06" w14:textId="1815805C" w:rsidR="00B97127" w:rsidRPr="00EB3C3F" w:rsidRDefault="00B97127" w:rsidP="00EB3C3F">
            <w:pPr>
              <w:tabs>
                <w:tab w:val="left" w:pos="0"/>
              </w:tabs>
              <w:spacing w:before="120" w:line="240" w:lineRule="exact"/>
              <w:jc w:val="center"/>
              <w:rPr>
                <w:b/>
                <w:sz w:val="24"/>
                <w:szCs w:val="24"/>
              </w:rPr>
            </w:pPr>
            <w:r w:rsidRPr="00EB3C3F">
              <w:rPr>
                <w:sz w:val="24"/>
                <w:szCs w:val="24"/>
              </w:rPr>
              <w:t>198013,39003</w:t>
            </w:r>
          </w:p>
        </w:tc>
        <w:tc>
          <w:tcPr>
            <w:tcW w:w="313" w:type="dxa"/>
            <w:tcBorders>
              <w:top w:val="nil"/>
              <w:left w:val="single" w:sz="4" w:space="0" w:color="auto"/>
              <w:bottom w:val="nil"/>
              <w:right w:val="nil"/>
            </w:tcBorders>
          </w:tcPr>
          <w:p w14:paraId="343F23EC" w14:textId="77777777" w:rsidR="00B97127" w:rsidRPr="00EB3C3F" w:rsidRDefault="00B97127" w:rsidP="00EB3C3F">
            <w:pPr>
              <w:tabs>
                <w:tab w:val="left" w:pos="0"/>
              </w:tabs>
              <w:spacing w:before="120" w:line="240" w:lineRule="exact"/>
              <w:jc w:val="center"/>
              <w:rPr>
                <w:b/>
                <w:sz w:val="24"/>
                <w:szCs w:val="24"/>
              </w:rPr>
            </w:pPr>
          </w:p>
        </w:tc>
      </w:tr>
      <w:tr w:rsidR="00EB3C3F" w:rsidRPr="00EB3C3F" w14:paraId="1AC842D5" w14:textId="77777777" w:rsidTr="00EB3C3F">
        <w:tc>
          <w:tcPr>
            <w:tcW w:w="704" w:type="dxa"/>
          </w:tcPr>
          <w:p w14:paraId="61B360A9" w14:textId="0BEA08E4"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2022</w:t>
            </w:r>
          </w:p>
        </w:tc>
        <w:tc>
          <w:tcPr>
            <w:tcW w:w="1876" w:type="dxa"/>
          </w:tcPr>
          <w:p w14:paraId="39902450" w14:textId="2C63C089" w:rsidR="00B97127" w:rsidRPr="00EB3C3F" w:rsidRDefault="00B97127" w:rsidP="00EB3C3F">
            <w:pPr>
              <w:tabs>
                <w:tab w:val="left" w:pos="0"/>
              </w:tabs>
              <w:spacing w:before="120" w:line="240" w:lineRule="exact"/>
              <w:jc w:val="center"/>
              <w:rPr>
                <w:b/>
                <w:sz w:val="24"/>
                <w:szCs w:val="24"/>
              </w:rPr>
            </w:pPr>
            <w:r w:rsidRPr="00EB3C3F">
              <w:rPr>
                <w:sz w:val="24"/>
                <w:szCs w:val="24"/>
              </w:rPr>
              <w:t>193959,89864</w:t>
            </w:r>
          </w:p>
        </w:tc>
        <w:tc>
          <w:tcPr>
            <w:tcW w:w="1716" w:type="dxa"/>
          </w:tcPr>
          <w:p w14:paraId="69CDE0A2" w14:textId="09DE19F8" w:rsidR="00B97127" w:rsidRPr="00EB3C3F" w:rsidRDefault="00B97127" w:rsidP="00EB3C3F">
            <w:pPr>
              <w:tabs>
                <w:tab w:val="left" w:pos="0"/>
              </w:tabs>
              <w:spacing w:before="120" w:line="240" w:lineRule="exact"/>
              <w:jc w:val="center"/>
              <w:rPr>
                <w:b/>
                <w:sz w:val="24"/>
                <w:szCs w:val="24"/>
              </w:rPr>
            </w:pPr>
            <w:r w:rsidRPr="00EB3C3F">
              <w:rPr>
                <w:sz w:val="24"/>
                <w:szCs w:val="24"/>
              </w:rPr>
              <w:t>54324,19384</w:t>
            </w:r>
          </w:p>
        </w:tc>
        <w:tc>
          <w:tcPr>
            <w:tcW w:w="1596" w:type="dxa"/>
          </w:tcPr>
          <w:p w14:paraId="1A2FA34F" w14:textId="2896FC89" w:rsidR="00B97127" w:rsidRPr="00EB3C3F" w:rsidRDefault="00B97127" w:rsidP="00EB3C3F">
            <w:pPr>
              <w:tabs>
                <w:tab w:val="left" w:pos="0"/>
              </w:tabs>
              <w:spacing w:before="120" w:line="240" w:lineRule="exact"/>
              <w:jc w:val="center"/>
              <w:rPr>
                <w:b/>
                <w:sz w:val="24"/>
                <w:szCs w:val="24"/>
              </w:rPr>
            </w:pPr>
            <w:r w:rsidRPr="00EB3C3F">
              <w:rPr>
                <w:sz w:val="24"/>
                <w:szCs w:val="24"/>
              </w:rPr>
              <w:t>4243,21937</w:t>
            </w:r>
          </w:p>
        </w:tc>
        <w:tc>
          <w:tcPr>
            <w:tcW w:w="1145" w:type="dxa"/>
          </w:tcPr>
          <w:p w14:paraId="3098DC3A" w14:textId="4362EB83"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73455E54" w14:textId="44F1CEF7" w:rsidR="00B97127" w:rsidRPr="00EB3C3F" w:rsidRDefault="00B97127" w:rsidP="00EB3C3F">
            <w:pPr>
              <w:tabs>
                <w:tab w:val="left" w:pos="0"/>
              </w:tabs>
              <w:spacing w:before="120" w:line="240" w:lineRule="exact"/>
              <w:jc w:val="center"/>
              <w:rPr>
                <w:b/>
                <w:sz w:val="24"/>
                <w:szCs w:val="24"/>
              </w:rPr>
            </w:pPr>
            <w:r w:rsidRPr="00EB3C3F">
              <w:rPr>
                <w:sz w:val="24"/>
                <w:szCs w:val="24"/>
              </w:rPr>
              <w:t>252527,31185</w:t>
            </w:r>
          </w:p>
        </w:tc>
        <w:tc>
          <w:tcPr>
            <w:tcW w:w="313" w:type="dxa"/>
            <w:tcBorders>
              <w:top w:val="nil"/>
              <w:left w:val="single" w:sz="4" w:space="0" w:color="auto"/>
              <w:bottom w:val="nil"/>
              <w:right w:val="nil"/>
            </w:tcBorders>
          </w:tcPr>
          <w:p w14:paraId="4740C4BC" w14:textId="77777777" w:rsidR="00B97127" w:rsidRPr="00EB3C3F" w:rsidRDefault="00B97127" w:rsidP="00EB3C3F">
            <w:pPr>
              <w:tabs>
                <w:tab w:val="left" w:pos="0"/>
              </w:tabs>
              <w:spacing w:before="120" w:line="240" w:lineRule="exact"/>
              <w:jc w:val="center"/>
              <w:rPr>
                <w:b/>
                <w:sz w:val="24"/>
                <w:szCs w:val="24"/>
              </w:rPr>
            </w:pPr>
          </w:p>
        </w:tc>
      </w:tr>
      <w:tr w:rsidR="00EB3C3F" w:rsidRPr="00EB3C3F" w14:paraId="3447FCFC" w14:textId="77777777" w:rsidTr="00EB3C3F">
        <w:tc>
          <w:tcPr>
            <w:tcW w:w="704" w:type="dxa"/>
          </w:tcPr>
          <w:p w14:paraId="0FB89363" w14:textId="0B9DB36C"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2023</w:t>
            </w:r>
          </w:p>
        </w:tc>
        <w:tc>
          <w:tcPr>
            <w:tcW w:w="1876" w:type="dxa"/>
          </w:tcPr>
          <w:p w14:paraId="36FB04AC" w14:textId="3BF8F9F8" w:rsidR="00B97127" w:rsidRPr="00EB3C3F" w:rsidRDefault="00B97127" w:rsidP="00EB3C3F">
            <w:pPr>
              <w:tabs>
                <w:tab w:val="left" w:pos="0"/>
              </w:tabs>
              <w:spacing w:before="120" w:line="240" w:lineRule="exact"/>
              <w:jc w:val="center"/>
              <w:rPr>
                <w:b/>
                <w:sz w:val="24"/>
                <w:szCs w:val="24"/>
              </w:rPr>
            </w:pPr>
            <w:r w:rsidRPr="00EB3C3F">
              <w:rPr>
                <w:sz w:val="24"/>
                <w:szCs w:val="24"/>
              </w:rPr>
              <w:t>108552,00821</w:t>
            </w:r>
          </w:p>
        </w:tc>
        <w:tc>
          <w:tcPr>
            <w:tcW w:w="1716" w:type="dxa"/>
          </w:tcPr>
          <w:p w14:paraId="56EF0DCE" w14:textId="599A80B9" w:rsidR="00B97127" w:rsidRPr="00EB3C3F" w:rsidRDefault="00B97127" w:rsidP="00EB3C3F">
            <w:pPr>
              <w:tabs>
                <w:tab w:val="left" w:pos="0"/>
              </w:tabs>
              <w:spacing w:before="120" w:line="240" w:lineRule="exact"/>
              <w:jc w:val="center"/>
              <w:rPr>
                <w:b/>
                <w:sz w:val="24"/>
                <w:szCs w:val="24"/>
              </w:rPr>
            </w:pPr>
            <w:r w:rsidRPr="00EB3C3F">
              <w:rPr>
                <w:sz w:val="24"/>
                <w:szCs w:val="24"/>
              </w:rPr>
              <w:t>58827,777</w:t>
            </w:r>
          </w:p>
        </w:tc>
        <w:tc>
          <w:tcPr>
            <w:tcW w:w="1596" w:type="dxa"/>
          </w:tcPr>
          <w:p w14:paraId="2BF17114" w14:textId="17492D0D" w:rsidR="00B97127" w:rsidRPr="00EB3C3F" w:rsidRDefault="00B97127" w:rsidP="00EB3C3F">
            <w:pPr>
              <w:tabs>
                <w:tab w:val="left" w:pos="0"/>
              </w:tabs>
              <w:spacing w:before="120" w:line="240" w:lineRule="exact"/>
              <w:jc w:val="center"/>
              <w:rPr>
                <w:b/>
                <w:sz w:val="24"/>
                <w:szCs w:val="24"/>
              </w:rPr>
            </w:pPr>
            <w:r w:rsidRPr="00EB3C3F">
              <w:rPr>
                <w:sz w:val="24"/>
                <w:szCs w:val="24"/>
              </w:rPr>
              <w:t>52542,03564</w:t>
            </w:r>
          </w:p>
        </w:tc>
        <w:tc>
          <w:tcPr>
            <w:tcW w:w="1145" w:type="dxa"/>
          </w:tcPr>
          <w:p w14:paraId="688BCC8D" w14:textId="6D51F827"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56333794" w14:textId="7CA9E55A" w:rsidR="00B97127" w:rsidRPr="00EB3C3F" w:rsidRDefault="00B97127" w:rsidP="00EB3C3F">
            <w:pPr>
              <w:tabs>
                <w:tab w:val="left" w:pos="0"/>
              </w:tabs>
              <w:spacing w:before="120" w:line="240" w:lineRule="exact"/>
              <w:jc w:val="center"/>
              <w:rPr>
                <w:b/>
                <w:sz w:val="24"/>
                <w:szCs w:val="24"/>
              </w:rPr>
            </w:pPr>
            <w:r w:rsidRPr="00EB3C3F">
              <w:rPr>
                <w:sz w:val="24"/>
                <w:szCs w:val="24"/>
              </w:rPr>
              <w:t>219921,82085</w:t>
            </w:r>
          </w:p>
        </w:tc>
        <w:tc>
          <w:tcPr>
            <w:tcW w:w="313" w:type="dxa"/>
            <w:tcBorders>
              <w:top w:val="nil"/>
              <w:left w:val="single" w:sz="4" w:space="0" w:color="auto"/>
              <w:bottom w:val="nil"/>
              <w:right w:val="nil"/>
            </w:tcBorders>
          </w:tcPr>
          <w:p w14:paraId="05E81A5C" w14:textId="77777777" w:rsidR="00B97127" w:rsidRPr="00EB3C3F" w:rsidRDefault="00B97127" w:rsidP="00EB3C3F">
            <w:pPr>
              <w:tabs>
                <w:tab w:val="left" w:pos="0"/>
              </w:tabs>
              <w:spacing w:before="120" w:line="240" w:lineRule="exact"/>
              <w:jc w:val="center"/>
              <w:rPr>
                <w:b/>
                <w:sz w:val="24"/>
                <w:szCs w:val="24"/>
              </w:rPr>
            </w:pPr>
          </w:p>
        </w:tc>
      </w:tr>
      <w:tr w:rsidR="00B97127" w:rsidRPr="00EB3C3F" w14:paraId="495DA057" w14:textId="77777777" w:rsidTr="00EB3C3F">
        <w:tc>
          <w:tcPr>
            <w:tcW w:w="704" w:type="dxa"/>
          </w:tcPr>
          <w:p w14:paraId="60B4DE06" w14:textId="1CD0B132"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2024</w:t>
            </w:r>
          </w:p>
        </w:tc>
        <w:tc>
          <w:tcPr>
            <w:tcW w:w="1876" w:type="dxa"/>
          </w:tcPr>
          <w:p w14:paraId="15B66E90" w14:textId="0D2A9C9D" w:rsidR="00B97127" w:rsidRPr="00EB3C3F" w:rsidRDefault="00B97127" w:rsidP="00EB3C3F">
            <w:pPr>
              <w:tabs>
                <w:tab w:val="left" w:pos="0"/>
              </w:tabs>
              <w:spacing w:before="120" w:line="240" w:lineRule="exact"/>
              <w:jc w:val="center"/>
              <w:rPr>
                <w:b/>
                <w:sz w:val="24"/>
                <w:szCs w:val="24"/>
              </w:rPr>
            </w:pPr>
            <w:r w:rsidRPr="00EB3C3F">
              <w:rPr>
                <w:sz w:val="24"/>
                <w:szCs w:val="24"/>
              </w:rPr>
              <w:t>88714,42522</w:t>
            </w:r>
          </w:p>
        </w:tc>
        <w:tc>
          <w:tcPr>
            <w:tcW w:w="1716" w:type="dxa"/>
          </w:tcPr>
          <w:p w14:paraId="12BC50C0" w14:textId="36C6F785" w:rsidR="00B97127" w:rsidRPr="00EB3C3F" w:rsidRDefault="00B97127" w:rsidP="00EB3C3F">
            <w:pPr>
              <w:tabs>
                <w:tab w:val="left" w:pos="0"/>
              </w:tabs>
              <w:spacing w:before="120" w:line="240" w:lineRule="exact"/>
              <w:jc w:val="center"/>
              <w:rPr>
                <w:b/>
                <w:sz w:val="24"/>
                <w:szCs w:val="24"/>
              </w:rPr>
            </w:pPr>
            <w:r w:rsidRPr="00EB3C3F">
              <w:rPr>
                <w:sz w:val="24"/>
                <w:szCs w:val="24"/>
              </w:rPr>
              <w:t>246940,70676</w:t>
            </w:r>
          </w:p>
        </w:tc>
        <w:tc>
          <w:tcPr>
            <w:tcW w:w="1596" w:type="dxa"/>
          </w:tcPr>
          <w:p w14:paraId="5D727F55" w14:textId="0A1283E9" w:rsidR="00B97127" w:rsidRPr="00EB3C3F" w:rsidRDefault="00B97127" w:rsidP="00EB3C3F">
            <w:pPr>
              <w:tabs>
                <w:tab w:val="left" w:pos="0"/>
              </w:tabs>
              <w:spacing w:before="120" w:line="240" w:lineRule="exact"/>
              <w:jc w:val="center"/>
              <w:rPr>
                <w:b/>
                <w:sz w:val="24"/>
                <w:szCs w:val="24"/>
              </w:rPr>
            </w:pPr>
            <w:r w:rsidRPr="00EB3C3F">
              <w:rPr>
                <w:sz w:val="24"/>
                <w:szCs w:val="24"/>
              </w:rPr>
              <w:t>38044,90502</w:t>
            </w:r>
          </w:p>
        </w:tc>
        <w:tc>
          <w:tcPr>
            <w:tcW w:w="1145" w:type="dxa"/>
          </w:tcPr>
          <w:p w14:paraId="0C8BD8D1" w14:textId="035B25EA"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6C0983D8" w14:textId="5ACA322F" w:rsidR="00B97127" w:rsidRPr="00EB3C3F" w:rsidRDefault="00B97127" w:rsidP="00EB3C3F">
            <w:pPr>
              <w:tabs>
                <w:tab w:val="left" w:pos="0"/>
              </w:tabs>
              <w:spacing w:before="120" w:line="240" w:lineRule="exact"/>
              <w:jc w:val="center"/>
              <w:rPr>
                <w:b/>
                <w:sz w:val="24"/>
                <w:szCs w:val="24"/>
              </w:rPr>
            </w:pPr>
            <w:r w:rsidRPr="00EB3C3F">
              <w:rPr>
                <w:sz w:val="24"/>
                <w:szCs w:val="24"/>
              </w:rPr>
              <w:t>373700,03700</w:t>
            </w:r>
          </w:p>
        </w:tc>
        <w:tc>
          <w:tcPr>
            <w:tcW w:w="313" w:type="dxa"/>
            <w:tcBorders>
              <w:top w:val="nil"/>
              <w:left w:val="single" w:sz="4" w:space="0" w:color="auto"/>
              <w:bottom w:val="nil"/>
              <w:right w:val="nil"/>
            </w:tcBorders>
          </w:tcPr>
          <w:p w14:paraId="4413DEF8" w14:textId="77777777" w:rsidR="00B97127" w:rsidRPr="00EB3C3F" w:rsidRDefault="00B97127" w:rsidP="00EB3C3F">
            <w:pPr>
              <w:tabs>
                <w:tab w:val="left" w:pos="0"/>
              </w:tabs>
              <w:spacing w:before="120" w:line="240" w:lineRule="exact"/>
              <w:jc w:val="center"/>
              <w:rPr>
                <w:b/>
                <w:sz w:val="24"/>
                <w:szCs w:val="24"/>
              </w:rPr>
            </w:pPr>
          </w:p>
        </w:tc>
      </w:tr>
      <w:tr w:rsidR="00B97127" w:rsidRPr="00EB3C3F" w14:paraId="35803685" w14:textId="77777777" w:rsidTr="00EB3C3F">
        <w:tc>
          <w:tcPr>
            <w:tcW w:w="704" w:type="dxa"/>
          </w:tcPr>
          <w:p w14:paraId="736ADDE8" w14:textId="19F42D69"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2025</w:t>
            </w:r>
          </w:p>
        </w:tc>
        <w:tc>
          <w:tcPr>
            <w:tcW w:w="1876" w:type="dxa"/>
          </w:tcPr>
          <w:p w14:paraId="65CFF61B" w14:textId="477EE40B" w:rsidR="00B97127" w:rsidRPr="00EB3C3F" w:rsidRDefault="00B97127" w:rsidP="00EB3C3F">
            <w:pPr>
              <w:tabs>
                <w:tab w:val="left" w:pos="0"/>
              </w:tabs>
              <w:spacing w:before="120" w:line="240" w:lineRule="exact"/>
              <w:jc w:val="center"/>
              <w:rPr>
                <w:b/>
                <w:sz w:val="24"/>
                <w:szCs w:val="24"/>
              </w:rPr>
            </w:pPr>
            <w:r w:rsidRPr="00EB3C3F">
              <w:rPr>
                <w:sz w:val="24"/>
                <w:szCs w:val="24"/>
              </w:rPr>
              <w:t>73949,35369</w:t>
            </w:r>
          </w:p>
        </w:tc>
        <w:tc>
          <w:tcPr>
            <w:tcW w:w="1716" w:type="dxa"/>
          </w:tcPr>
          <w:p w14:paraId="76214824" w14:textId="69FF5E19" w:rsidR="00B97127" w:rsidRPr="00EB3C3F" w:rsidRDefault="00B97127" w:rsidP="00EB3C3F">
            <w:pPr>
              <w:tabs>
                <w:tab w:val="left" w:pos="0"/>
              </w:tabs>
              <w:spacing w:before="120" w:line="240" w:lineRule="exact"/>
              <w:jc w:val="center"/>
              <w:rPr>
                <w:b/>
                <w:sz w:val="24"/>
                <w:szCs w:val="24"/>
              </w:rPr>
            </w:pPr>
            <w:r w:rsidRPr="00EB3C3F">
              <w:rPr>
                <w:sz w:val="24"/>
                <w:szCs w:val="24"/>
              </w:rPr>
              <w:t>253976,7000</w:t>
            </w:r>
          </w:p>
        </w:tc>
        <w:tc>
          <w:tcPr>
            <w:tcW w:w="1596" w:type="dxa"/>
          </w:tcPr>
          <w:p w14:paraId="75D98137" w14:textId="04C9D8B3" w:rsidR="00B97127" w:rsidRPr="00EB3C3F" w:rsidRDefault="00B97127" w:rsidP="00EB3C3F">
            <w:pPr>
              <w:tabs>
                <w:tab w:val="left" w:pos="0"/>
              </w:tabs>
              <w:spacing w:before="120" w:line="240" w:lineRule="exact"/>
              <w:jc w:val="center"/>
              <w:rPr>
                <w:b/>
                <w:sz w:val="24"/>
                <w:szCs w:val="24"/>
              </w:rPr>
            </w:pPr>
            <w:r w:rsidRPr="00EB3C3F">
              <w:rPr>
                <w:sz w:val="24"/>
                <w:szCs w:val="24"/>
              </w:rPr>
              <w:t>75964,24711</w:t>
            </w:r>
          </w:p>
        </w:tc>
        <w:tc>
          <w:tcPr>
            <w:tcW w:w="1145" w:type="dxa"/>
          </w:tcPr>
          <w:p w14:paraId="343F09CD" w14:textId="4E8B08EB"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7167C9D2" w14:textId="46E1FA8F" w:rsidR="00B97127" w:rsidRPr="00EB3C3F" w:rsidRDefault="00B97127" w:rsidP="00EB3C3F">
            <w:pPr>
              <w:tabs>
                <w:tab w:val="left" w:pos="0"/>
              </w:tabs>
              <w:spacing w:before="120" w:line="240" w:lineRule="exact"/>
              <w:jc w:val="center"/>
              <w:rPr>
                <w:b/>
                <w:sz w:val="24"/>
                <w:szCs w:val="24"/>
              </w:rPr>
            </w:pPr>
            <w:r w:rsidRPr="00EB3C3F">
              <w:rPr>
                <w:sz w:val="24"/>
                <w:szCs w:val="24"/>
              </w:rPr>
              <w:t>403890,30080</w:t>
            </w:r>
          </w:p>
        </w:tc>
        <w:tc>
          <w:tcPr>
            <w:tcW w:w="313" w:type="dxa"/>
            <w:tcBorders>
              <w:top w:val="nil"/>
              <w:left w:val="single" w:sz="4" w:space="0" w:color="auto"/>
              <w:bottom w:val="nil"/>
              <w:right w:val="nil"/>
            </w:tcBorders>
          </w:tcPr>
          <w:p w14:paraId="35B68104" w14:textId="77777777" w:rsidR="00B97127" w:rsidRPr="00EB3C3F" w:rsidRDefault="00B97127" w:rsidP="00EB3C3F">
            <w:pPr>
              <w:tabs>
                <w:tab w:val="left" w:pos="0"/>
              </w:tabs>
              <w:spacing w:before="120" w:line="240" w:lineRule="exact"/>
              <w:jc w:val="center"/>
              <w:rPr>
                <w:b/>
                <w:sz w:val="24"/>
                <w:szCs w:val="24"/>
              </w:rPr>
            </w:pPr>
          </w:p>
        </w:tc>
      </w:tr>
      <w:tr w:rsidR="00B97127" w:rsidRPr="00EB3C3F" w14:paraId="0FBCFACE" w14:textId="77777777" w:rsidTr="00EB3C3F">
        <w:tc>
          <w:tcPr>
            <w:tcW w:w="704" w:type="dxa"/>
          </w:tcPr>
          <w:p w14:paraId="19BDA103" w14:textId="66561BF6"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2026</w:t>
            </w:r>
          </w:p>
        </w:tc>
        <w:tc>
          <w:tcPr>
            <w:tcW w:w="1876" w:type="dxa"/>
          </w:tcPr>
          <w:p w14:paraId="1AD6B7A6" w14:textId="107B884F" w:rsidR="00B97127" w:rsidRPr="00EB3C3F" w:rsidRDefault="00B97127" w:rsidP="00EB3C3F">
            <w:pPr>
              <w:tabs>
                <w:tab w:val="left" w:pos="0"/>
              </w:tabs>
              <w:spacing w:before="120" w:line="240" w:lineRule="exact"/>
              <w:jc w:val="center"/>
              <w:rPr>
                <w:b/>
                <w:sz w:val="24"/>
                <w:szCs w:val="24"/>
              </w:rPr>
            </w:pPr>
            <w:r w:rsidRPr="00EB3C3F">
              <w:rPr>
                <w:sz w:val="24"/>
                <w:szCs w:val="24"/>
              </w:rPr>
              <w:t>32090,15200</w:t>
            </w:r>
          </w:p>
        </w:tc>
        <w:tc>
          <w:tcPr>
            <w:tcW w:w="1716" w:type="dxa"/>
          </w:tcPr>
          <w:p w14:paraId="3A5020B0" w14:textId="6E28ED4D" w:rsidR="00B97127" w:rsidRPr="00EB3C3F" w:rsidRDefault="00B97127" w:rsidP="00EB3C3F">
            <w:pPr>
              <w:tabs>
                <w:tab w:val="left" w:pos="0"/>
              </w:tabs>
              <w:spacing w:before="120" w:line="240" w:lineRule="exact"/>
              <w:jc w:val="center"/>
              <w:rPr>
                <w:b/>
                <w:sz w:val="24"/>
                <w:szCs w:val="24"/>
              </w:rPr>
            </w:pPr>
            <w:r w:rsidRPr="00EB3C3F">
              <w:rPr>
                <w:sz w:val="24"/>
                <w:szCs w:val="24"/>
              </w:rPr>
              <w:t>80086,38200</w:t>
            </w:r>
          </w:p>
        </w:tc>
        <w:tc>
          <w:tcPr>
            <w:tcW w:w="1596" w:type="dxa"/>
          </w:tcPr>
          <w:p w14:paraId="2F02E16C" w14:textId="3324A26D" w:rsidR="00B97127" w:rsidRPr="00EB3C3F" w:rsidRDefault="00B97127" w:rsidP="00EB3C3F">
            <w:pPr>
              <w:tabs>
                <w:tab w:val="left" w:pos="0"/>
              </w:tabs>
              <w:spacing w:before="120" w:line="240" w:lineRule="exact"/>
              <w:jc w:val="center"/>
              <w:rPr>
                <w:b/>
                <w:sz w:val="24"/>
                <w:szCs w:val="24"/>
              </w:rPr>
            </w:pPr>
            <w:r w:rsidRPr="00EB3C3F">
              <w:rPr>
                <w:sz w:val="24"/>
                <w:szCs w:val="24"/>
              </w:rPr>
              <w:t>1157,86600</w:t>
            </w:r>
          </w:p>
        </w:tc>
        <w:tc>
          <w:tcPr>
            <w:tcW w:w="1145" w:type="dxa"/>
          </w:tcPr>
          <w:p w14:paraId="1C8EABC7" w14:textId="1F780864"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2860A5F8" w14:textId="5AE6A12B" w:rsidR="00B97127" w:rsidRPr="00EB3C3F" w:rsidRDefault="00B97127" w:rsidP="00EB3C3F">
            <w:pPr>
              <w:tabs>
                <w:tab w:val="left" w:pos="0"/>
              </w:tabs>
              <w:spacing w:before="120" w:line="240" w:lineRule="exact"/>
              <w:jc w:val="center"/>
              <w:rPr>
                <w:b/>
                <w:sz w:val="24"/>
                <w:szCs w:val="24"/>
              </w:rPr>
            </w:pPr>
            <w:r w:rsidRPr="00EB3C3F">
              <w:rPr>
                <w:sz w:val="24"/>
                <w:szCs w:val="24"/>
              </w:rPr>
              <w:t>113334,4000</w:t>
            </w:r>
          </w:p>
        </w:tc>
        <w:tc>
          <w:tcPr>
            <w:tcW w:w="313" w:type="dxa"/>
            <w:tcBorders>
              <w:top w:val="nil"/>
              <w:left w:val="single" w:sz="4" w:space="0" w:color="auto"/>
              <w:bottom w:val="nil"/>
              <w:right w:val="nil"/>
            </w:tcBorders>
            <w:vAlign w:val="bottom"/>
          </w:tcPr>
          <w:p w14:paraId="1ECBE92C" w14:textId="77777777" w:rsidR="00B97127" w:rsidRPr="00EB3C3F" w:rsidRDefault="00B97127" w:rsidP="00EB3C3F">
            <w:pPr>
              <w:tabs>
                <w:tab w:val="left" w:pos="193"/>
              </w:tabs>
              <w:spacing w:before="120" w:line="240" w:lineRule="exact"/>
              <w:ind w:left="-90" w:right="-115"/>
              <w:jc w:val="center"/>
              <w:rPr>
                <w:b/>
                <w:sz w:val="24"/>
                <w:szCs w:val="24"/>
              </w:rPr>
            </w:pPr>
          </w:p>
        </w:tc>
      </w:tr>
      <w:tr w:rsidR="00B97127" w:rsidRPr="00EB3C3F" w14:paraId="06449053" w14:textId="77777777" w:rsidTr="00EB3C3F">
        <w:tc>
          <w:tcPr>
            <w:tcW w:w="704" w:type="dxa"/>
          </w:tcPr>
          <w:p w14:paraId="43DB6EBC" w14:textId="5CC1DB57"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2027</w:t>
            </w:r>
          </w:p>
        </w:tc>
        <w:tc>
          <w:tcPr>
            <w:tcW w:w="1876" w:type="dxa"/>
          </w:tcPr>
          <w:p w14:paraId="543407E6" w14:textId="140887F4" w:rsidR="00B97127" w:rsidRPr="00EB3C3F" w:rsidRDefault="00B97127" w:rsidP="00EB3C3F">
            <w:pPr>
              <w:tabs>
                <w:tab w:val="left" w:pos="0"/>
              </w:tabs>
              <w:spacing w:before="120" w:line="240" w:lineRule="exact"/>
              <w:jc w:val="center"/>
              <w:rPr>
                <w:b/>
                <w:sz w:val="24"/>
                <w:szCs w:val="24"/>
              </w:rPr>
            </w:pPr>
            <w:r w:rsidRPr="00EB3C3F">
              <w:rPr>
                <w:sz w:val="24"/>
                <w:szCs w:val="24"/>
              </w:rPr>
              <w:t>33116,5700</w:t>
            </w:r>
          </w:p>
        </w:tc>
        <w:tc>
          <w:tcPr>
            <w:tcW w:w="1716" w:type="dxa"/>
          </w:tcPr>
          <w:p w14:paraId="6B1FE815" w14:textId="26544BF9" w:rsidR="00B97127" w:rsidRPr="00EB3C3F" w:rsidRDefault="00B97127" w:rsidP="00EB3C3F">
            <w:pPr>
              <w:tabs>
                <w:tab w:val="left" w:pos="0"/>
              </w:tabs>
              <w:spacing w:before="120" w:line="240" w:lineRule="exact"/>
              <w:jc w:val="center"/>
              <w:rPr>
                <w:b/>
                <w:sz w:val="24"/>
                <w:szCs w:val="24"/>
              </w:rPr>
            </w:pPr>
            <w:r w:rsidRPr="00EB3C3F">
              <w:rPr>
                <w:sz w:val="24"/>
                <w:szCs w:val="24"/>
              </w:rPr>
              <w:t>77449,13500</w:t>
            </w:r>
          </w:p>
        </w:tc>
        <w:tc>
          <w:tcPr>
            <w:tcW w:w="1596" w:type="dxa"/>
          </w:tcPr>
          <w:p w14:paraId="42174C30" w14:textId="0AF34901" w:rsidR="00B97127" w:rsidRPr="00EB3C3F" w:rsidRDefault="00B97127" w:rsidP="00EB3C3F">
            <w:pPr>
              <w:tabs>
                <w:tab w:val="left" w:pos="0"/>
              </w:tabs>
              <w:spacing w:before="120" w:line="240" w:lineRule="exact"/>
              <w:jc w:val="center"/>
              <w:rPr>
                <w:b/>
                <w:sz w:val="24"/>
                <w:szCs w:val="24"/>
              </w:rPr>
            </w:pPr>
            <w:r w:rsidRPr="00EB3C3F">
              <w:rPr>
                <w:sz w:val="24"/>
                <w:szCs w:val="24"/>
              </w:rPr>
              <w:t>1141,59500</w:t>
            </w:r>
          </w:p>
        </w:tc>
        <w:tc>
          <w:tcPr>
            <w:tcW w:w="1145" w:type="dxa"/>
          </w:tcPr>
          <w:p w14:paraId="12D2B045" w14:textId="32447206"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37C110F2" w14:textId="06D70EAC" w:rsidR="00B97127" w:rsidRPr="00EB3C3F" w:rsidRDefault="00B97127" w:rsidP="00EB3C3F">
            <w:pPr>
              <w:tabs>
                <w:tab w:val="left" w:pos="0"/>
              </w:tabs>
              <w:spacing w:before="120" w:line="240" w:lineRule="exact"/>
              <w:jc w:val="center"/>
              <w:rPr>
                <w:b/>
                <w:sz w:val="24"/>
                <w:szCs w:val="24"/>
              </w:rPr>
            </w:pPr>
            <w:r w:rsidRPr="00EB3C3F">
              <w:rPr>
                <w:sz w:val="24"/>
                <w:szCs w:val="24"/>
              </w:rPr>
              <w:t>111707,3000</w:t>
            </w:r>
          </w:p>
        </w:tc>
        <w:tc>
          <w:tcPr>
            <w:tcW w:w="313" w:type="dxa"/>
            <w:tcBorders>
              <w:top w:val="nil"/>
              <w:left w:val="single" w:sz="4" w:space="0" w:color="auto"/>
              <w:bottom w:val="nil"/>
              <w:right w:val="nil"/>
            </w:tcBorders>
            <w:vAlign w:val="bottom"/>
          </w:tcPr>
          <w:p w14:paraId="04B3F181" w14:textId="77777777" w:rsidR="00B97127" w:rsidRPr="00EB3C3F" w:rsidRDefault="00B97127" w:rsidP="00EB3C3F">
            <w:pPr>
              <w:tabs>
                <w:tab w:val="left" w:pos="193"/>
              </w:tabs>
              <w:spacing w:before="120" w:line="240" w:lineRule="exact"/>
              <w:ind w:left="-90" w:right="-115"/>
              <w:jc w:val="center"/>
              <w:rPr>
                <w:b/>
                <w:sz w:val="24"/>
                <w:szCs w:val="24"/>
              </w:rPr>
            </w:pPr>
          </w:p>
        </w:tc>
      </w:tr>
      <w:tr w:rsidR="00B97127" w:rsidRPr="00EB3C3F" w14:paraId="2D8C10FD" w14:textId="77777777" w:rsidTr="00EB3C3F">
        <w:tc>
          <w:tcPr>
            <w:tcW w:w="704" w:type="dxa"/>
          </w:tcPr>
          <w:p w14:paraId="511CF3AF" w14:textId="035AA2B2" w:rsidR="00B97127" w:rsidRPr="00EB3C3F" w:rsidRDefault="00B97127" w:rsidP="00EB3C3F">
            <w:pPr>
              <w:tabs>
                <w:tab w:val="left" w:pos="164"/>
              </w:tabs>
              <w:spacing w:before="120" w:line="240" w:lineRule="exact"/>
              <w:ind w:left="-120"/>
              <w:jc w:val="center"/>
              <w:rPr>
                <w:b/>
                <w:sz w:val="24"/>
                <w:szCs w:val="24"/>
              </w:rPr>
            </w:pPr>
            <w:r w:rsidRPr="00EB3C3F">
              <w:rPr>
                <w:sz w:val="24"/>
                <w:szCs w:val="24"/>
              </w:rPr>
              <w:t>всего</w:t>
            </w:r>
          </w:p>
        </w:tc>
        <w:tc>
          <w:tcPr>
            <w:tcW w:w="1876" w:type="dxa"/>
          </w:tcPr>
          <w:p w14:paraId="5EBD644D" w14:textId="472041B5" w:rsidR="00B97127" w:rsidRPr="00EB3C3F" w:rsidRDefault="00B97127" w:rsidP="00EB3C3F">
            <w:pPr>
              <w:tabs>
                <w:tab w:val="left" w:pos="0"/>
              </w:tabs>
              <w:spacing w:before="120" w:line="240" w:lineRule="exact"/>
              <w:jc w:val="center"/>
              <w:rPr>
                <w:b/>
                <w:sz w:val="24"/>
                <w:szCs w:val="24"/>
              </w:rPr>
            </w:pPr>
            <w:r w:rsidRPr="00EB3C3F">
              <w:rPr>
                <w:sz w:val="24"/>
                <w:szCs w:val="24"/>
              </w:rPr>
              <w:t>1078552,28398</w:t>
            </w:r>
          </w:p>
        </w:tc>
        <w:tc>
          <w:tcPr>
            <w:tcW w:w="1716" w:type="dxa"/>
          </w:tcPr>
          <w:p w14:paraId="22BDD51C" w14:textId="3B859BB0" w:rsidR="00B97127" w:rsidRPr="00EB3C3F" w:rsidRDefault="00B97127" w:rsidP="00EB3C3F">
            <w:pPr>
              <w:tabs>
                <w:tab w:val="left" w:pos="0"/>
              </w:tabs>
              <w:spacing w:before="120" w:line="240" w:lineRule="exact"/>
              <w:jc w:val="center"/>
              <w:rPr>
                <w:b/>
                <w:sz w:val="24"/>
                <w:szCs w:val="24"/>
              </w:rPr>
            </w:pPr>
            <w:r w:rsidRPr="00EB3C3F">
              <w:rPr>
                <w:sz w:val="24"/>
                <w:szCs w:val="24"/>
              </w:rPr>
              <w:t>1566996,00876</w:t>
            </w:r>
          </w:p>
        </w:tc>
        <w:tc>
          <w:tcPr>
            <w:tcW w:w="1596" w:type="dxa"/>
          </w:tcPr>
          <w:p w14:paraId="67A565AA" w14:textId="0FB28E1A" w:rsidR="00B97127" w:rsidRPr="00EB3C3F" w:rsidRDefault="00B97127" w:rsidP="00EB3C3F">
            <w:pPr>
              <w:tabs>
                <w:tab w:val="left" w:pos="0"/>
              </w:tabs>
              <w:spacing w:before="120" w:line="240" w:lineRule="exact"/>
              <w:jc w:val="center"/>
              <w:rPr>
                <w:b/>
                <w:sz w:val="24"/>
                <w:szCs w:val="24"/>
              </w:rPr>
            </w:pPr>
            <w:r w:rsidRPr="00EB3C3F">
              <w:rPr>
                <w:sz w:val="24"/>
                <w:szCs w:val="24"/>
              </w:rPr>
              <w:t>193658,07118</w:t>
            </w:r>
          </w:p>
        </w:tc>
        <w:tc>
          <w:tcPr>
            <w:tcW w:w="1145" w:type="dxa"/>
          </w:tcPr>
          <w:p w14:paraId="4F3A2A6F" w14:textId="500222C8" w:rsidR="00B97127" w:rsidRPr="00EB3C3F" w:rsidRDefault="00B97127" w:rsidP="00EB3C3F">
            <w:pPr>
              <w:tabs>
                <w:tab w:val="left" w:pos="0"/>
              </w:tabs>
              <w:spacing w:before="120" w:line="240" w:lineRule="exact"/>
              <w:jc w:val="center"/>
              <w:rPr>
                <w:b/>
                <w:sz w:val="24"/>
                <w:szCs w:val="24"/>
              </w:rPr>
            </w:pPr>
            <w:r w:rsidRPr="00EB3C3F">
              <w:rPr>
                <w:sz w:val="24"/>
                <w:szCs w:val="24"/>
              </w:rPr>
              <w:t>-</w:t>
            </w:r>
          </w:p>
        </w:tc>
        <w:tc>
          <w:tcPr>
            <w:tcW w:w="2000" w:type="dxa"/>
            <w:tcBorders>
              <w:right w:val="single" w:sz="4" w:space="0" w:color="auto"/>
            </w:tcBorders>
          </w:tcPr>
          <w:p w14:paraId="057AD1F3" w14:textId="7CFD3A5B" w:rsidR="00B97127" w:rsidRPr="00EB3C3F" w:rsidRDefault="00B97127" w:rsidP="00EB3C3F">
            <w:pPr>
              <w:tabs>
                <w:tab w:val="left" w:pos="0"/>
              </w:tabs>
              <w:spacing w:before="120" w:line="240" w:lineRule="exact"/>
              <w:jc w:val="center"/>
              <w:rPr>
                <w:b/>
                <w:sz w:val="24"/>
                <w:szCs w:val="24"/>
              </w:rPr>
            </w:pPr>
            <w:r w:rsidRPr="00EB3C3F">
              <w:rPr>
                <w:sz w:val="24"/>
                <w:szCs w:val="24"/>
              </w:rPr>
              <w:t>2839206,36392</w:t>
            </w:r>
          </w:p>
        </w:tc>
        <w:tc>
          <w:tcPr>
            <w:tcW w:w="313" w:type="dxa"/>
            <w:tcBorders>
              <w:top w:val="nil"/>
              <w:left w:val="single" w:sz="4" w:space="0" w:color="auto"/>
              <w:bottom w:val="nil"/>
              <w:right w:val="nil"/>
            </w:tcBorders>
            <w:vAlign w:val="bottom"/>
          </w:tcPr>
          <w:p w14:paraId="53D500C9" w14:textId="19B49DE3" w:rsidR="00B97127" w:rsidRPr="00EB3C3F" w:rsidRDefault="00B97127" w:rsidP="00EB3C3F">
            <w:pPr>
              <w:tabs>
                <w:tab w:val="left" w:pos="193"/>
              </w:tabs>
              <w:spacing w:before="120" w:line="240" w:lineRule="exact"/>
              <w:ind w:left="-90" w:right="-115"/>
              <w:jc w:val="center"/>
              <w:rPr>
                <w:b/>
                <w:sz w:val="24"/>
                <w:szCs w:val="24"/>
              </w:rPr>
            </w:pPr>
            <w:r w:rsidRPr="00EB3C3F">
              <w:rPr>
                <w:sz w:val="24"/>
                <w:szCs w:val="24"/>
              </w:rPr>
              <w:t>»;</w:t>
            </w:r>
          </w:p>
        </w:tc>
      </w:tr>
    </w:tbl>
    <w:p w14:paraId="1A4EA98C" w14:textId="3B0CEBC0" w:rsidR="00926FED" w:rsidRDefault="00926FED" w:rsidP="00EB3C3F">
      <w:pPr>
        <w:pStyle w:val="af0"/>
        <w:spacing w:before="120" w:line="360" w:lineRule="atLeast"/>
        <w:ind w:left="0" w:firstLine="709"/>
        <w:contextualSpacing w:val="0"/>
        <w:jc w:val="both"/>
        <w:rPr>
          <w:sz w:val="28"/>
        </w:rPr>
      </w:pPr>
      <w:r w:rsidRPr="009F49C5">
        <w:rPr>
          <w:sz w:val="28"/>
        </w:rPr>
        <w:t>1.</w:t>
      </w:r>
      <w:r>
        <w:rPr>
          <w:sz w:val="28"/>
        </w:rPr>
        <w:t>3</w:t>
      </w:r>
      <w:r w:rsidRPr="009F49C5">
        <w:rPr>
          <w:sz w:val="28"/>
        </w:rPr>
        <w:t>.</w:t>
      </w:r>
      <w:r>
        <w:rPr>
          <w:sz w:val="28"/>
        </w:rPr>
        <w:t>2</w:t>
      </w:r>
      <w:r w:rsidRPr="009F49C5">
        <w:rPr>
          <w:sz w:val="28"/>
        </w:rPr>
        <w:t xml:space="preserve">. </w:t>
      </w:r>
      <w:r w:rsidR="00EB3C3F">
        <w:rPr>
          <w:sz w:val="28"/>
        </w:rPr>
        <w:t>Заменить</w:t>
      </w:r>
      <w:r w:rsidR="00BD2E1B">
        <w:rPr>
          <w:sz w:val="28"/>
        </w:rPr>
        <w:t xml:space="preserve"> в</w:t>
      </w:r>
      <w:r w:rsidR="00EB3C3F">
        <w:rPr>
          <w:sz w:val="28"/>
        </w:rPr>
        <w:t xml:space="preserve"> </w:t>
      </w:r>
      <w:r w:rsidR="00BD2E1B">
        <w:rPr>
          <w:sz w:val="28"/>
        </w:rPr>
        <w:t xml:space="preserve">таблице пункта 6 </w:t>
      </w:r>
      <w:r w:rsidR="00EB3C3F">
        <w:rPr>
          <w:sz w:val="28"/>
        </w:rPr>
        <w:t>в графе 13:</w:t>
      </w:r>
      <w:r>
        <w:rPr>
          <w:sz w:val="28"/>
        </w:rPr>
        <w:t xml:space="preserve"> </w:t>
      </w:r>
    </w:p>
    <w:p w14:paraId="56CB1249" w14:textId="7715C2AC" w:rsidR="00926FED" w:rsidRDefault="00926FED" w:rsidP="00EB3C3F">
      <w:pPr>
        <w:pStyle w:val="af0"/>
        <w:spacing w:line="360" w:lineRule="atLeast"/>
        <w:ind w:left="0" w:firstLine="709"/>
        <w:jc w:val="both"/>
        <w:rPr>
          <w:sz w:val="28"/>
        </w:rPr>
      </w:pPr>
      <w:r>
        <w:rPr>
          <w:sz w:val="28"/>
        </w:rPr>
        <w:t>строк</w:t>
      </w:r>
      <w:r w:rsidR="00BD2E1B">
        <w:rPr>
          <w:sz w:val="28"/>
        </w:rPr>
        <w:t>и</w:t>
      </w:r>
      <w:r>
        <w:rPr>
          <w:sz w:val="28"/>
        </w:rPr>
        <w:t xml:space="preserve"> 3.23.2</w:t>
      </w:r>
      <w:r w:rsidRPr="006E7CD9">
        <w:rPr>
          <w:sz w:val="28"/>
        </w:rPr>
        <w:t xml:space="preserve"> </w:t>
      </w:r>
      <w:r>
        <w:rPr>
          <w:sz w:val="28"/>
        </w:rPr>
        <w:t>цифры «13434,44» на «63803,84138»;</w:t>
      </w:r>
    </w:p>
    <w:p w14:paraId="47895DB9" w14:textId="26E8347F" w:rsidR="00926FED" w:rsidRDefault="00926FED" w:rsidP="00EB3C3F">
      <w:pPr>
        <w:spacing w:line="360" w:lineRule="atLeast"/>
        <w:ind w:firstLine="709"/>
        <w:jc w:val="both"/>
        <w:rPr>
          <w:sz w:val="28"/>
        </w:rPr>
      </w:pPr>
      <w:r>
        <w:rPr>
          <w:sz w:val="28"/>
        </w:rPr>
        <w:t>строк</w:t>
      </w:r>
      <w:r w:rsidR="00BD2E1B">
        <w:rPr>
          <w:sz w:val="28"/>
        </w:rPr>
        <w:t>и</w:t>
      </w:r>
      <w:r>
        <w:rPr>
          <w:sz w:val="28"/>
        </w:rPr>
        <w:t xml:space="preserve"> «Всего» цифры «353520,89942» на «403890,3008»</w:t>
      </w:r>
      <w:r w:rsidR="00EB3C3F">
        <w:rPr>
          <w:sz w:val="28"/>
        </w:rPr>
        <w:t>;</w:t>
      </w:r>
    </w:p>
    <w:p w14:paraId="78F56970" w14:textId="047653FC" w:rsidR="00040A3C" w:rsidRDefault="00926FED" w:rsidP="00EB3C3F">
      <w:pPr>
        <w:pStyle w:val="a3"/>
        <w:spacing w:line="360" w:lineRule="atLeast"/>
        <w:ind w:firstLine="709"/>
        <w:rPr>
          <w:b w:val="0"/>
          <w:bCs w:val="0"/>
          <w:sz w:val="28"/>
        </w:rPr>
      </w:pPr>
      <w:r w:rsidRPr="00BD2E1B">
        <w:rPr>
          <w:b w:val="0"/>
          <w:bCs w:val="0"/>
          <w:sz w:val="28"/>
          <w:szCs w:val="28"/>
        </w:rPr>
        <w:t xml:space="preserve">1.4. </w:t>
      </w:r>
      <w:r w:rsidRPr="00BD2E1B">
        <w:rPr>
          <w:b w:val="0"/>
          <w:bCs w:val="0"/>
          <w:sz w:val="28"/>
        </w:rPr>
        <w:t>В разделе «VIII. Подпрограмма «Обеспечение реализации муниципальной программы и прочие мероприятия в области образования» муниципальной программы «Развитие образования в Боровичском муниципальном районе» (далее подпрограмма):</w:t>
      </w:r>
    </w:p>
    <w:p w14:paraId="4A80A2D1" w14:textId="77777777" w:rsidR="00040A3C" w:rsidRDefault="00040A3C">
      <w:pPr>
        <w:rPr>
          <w:sz w:val="28"/>
          <w:szCs w:val="24"/>
        </w:rPr>
      </w:pPr>
      <w:r>
        <w:rPr>
          <w:b/>
          <w:bCs/>
          <w:sz w:val="28"/>
        </w:rPr>
        <w:br w:type="page"/>
      </w:r>
    </w:p>
    <w:p w14:paraId="395EC9F3" w14:textId="43F31593" w:rsidR="00926FED" w:rsidRPr="00040A3C" w:rsidRDefault="00926FED" w:rsidP="00040A3C">
      <w:pPr>
        <w:pStyle w:val="a3"/>
        <w:spacing w:line="360" w:lineRule="atLeast"/>
        <w:jc w:val="center"/>
        <w:rPr>
          <w:b w:val="0"/>
          <w:bCs w:val="0"/>
        </w:rPr>
      </w:pPr>
    </w:p>
    <w:p w14:paraId="5F8F8696" w14:textId="2EDF9337" w:rsidR="00040A3C" w:rsidRPr="00040A3C" w:rsidRDefault="00040A3C" w:rsidP="00040A3C">
      <w:pPr>
        <w:pStyle w:val="a3"/>
        <w:spacing w:line="360" w:lineRule="atLeast"/>
        <w:jc w:val="center"/>
        <w:rPr>
          <w:b w:val="0"/>
          <w:bCs w:val="0"/>
        </w:rPr>
      </w:pPr>
      <w:r w:rsidRPr="00040A3C">
        <w:rPr>
          <w:b w:val="0"/>
          <w:bCs w:val="0"/>
        </w:rPr>
        <w:t>3</w:t>
      </w:r>
    </w:p>
    <w:p w14:paraId="521F6292" w14:textId="77777777" w:rsidR="00040A3C" w:rsidRPr="00040A3C" w:rsidRDefault="00040A3C" w:rsidP="00040A3C">
      <w:pPr>
        <w:pStyle w:val="a3"/>
        <w:spacing w:line="360" w:lineRule="atLeast"/>
        <w:jc w:val="center"/>
        <w:rPr>
          <w:b w:val="0"/>
          <w:bCs w:val="0"/>
        </w:rPr>
      </w:pPr>
    </w:p>
    <w:p w14:paraId="79DAEAE4" w14:textId="25C51642" w:rsidR="00926FED" w:rsidRDefault="00926FED" w:rsidP="00EB3C3F">
      <w:pPr>
        <w:tabs>
          <w:tab w:val="left" w:pos="0"/>
        </w:tabs>
        <w:spacing w:line="360" w:lineRule="atLeast"/>
        <w:ind w:firstLine="709"/>
        <w:jc w:val="both"/>
        <w:rPr>
          <w:color w:val="FF0000"/>
          <w:sz w:val="28"/>
        </w:rPr>
      </w:pPr>
      <w:r w:rsidRPr="00EE672E">
        <w:rPr>
          <w:sz w:val="28"/>
        </w:rPr>
        <w:t>1.</w:t>
      </w:r>
      <w:r>
        <w:rPr>
          <w:sz w:val="28"/>
        </w:rPr>
        <w:t>4</w:t>
      </w:r>
      <w:r w:rsidRPr="00EE672E">
        <w:rPr>
          <w:sz w:val="28"/>
        </w:rPr>
        <w:t xml:space="preserve">.1. Изложить пункт 4 </w:t>
      </w:r>
      <w:r w:rsidR="00BD2E1B">
        <w:rPr>
          <w:sz w:val="28"/>
        </w:rPr>
        <w:t xml:space="preserve">подпрограммы </w:t>
      </w:r>
      <w:r w:rsidRPr="00EE672E">
        <w:rPr>
          <w:sz w:val="28"/>
        </w:rPr>
        <w:t>в редакции:</w:t>
      </w:r>
      <w:r w:rsidRPr="00EE672E">
        <w:rPr>
          <w:color w:val="FF0000"/>
          <w:sz w:val="28"/>
        </w:rPr>
        <w:t xml:space="preserve"> </w:t>
      </w:r>
    </w:p>
    <w:p w14:paraId="5E721ABF" w14:textId="77777777" w:rsidR="00926FED" w:rsidRDefault="00926FED" w:rsidP="00EB3C3F">
      <w:pPr>
        <w:tabs>
          <w:tab w:val="left" w:pos="0"/>
        </w:tabs>
        <w:spacing w:after="120"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52"/>
        <w:gridCol w:w="1578"/>
        <w:gridCol w:w="1873"/>
        <w:gridCol w:w="1541"/>
        <w:gridCol w:w="1724"/>
        <w:gridCol w:w="278"/>
      </w:tblGrid>
      <w:tr w:rsidR="00962079" w:rsidRPr="00962079" w14:paraId="28B8552C" w14:textId="6A30A908" w:rsidTr="00962079">
        <w:trPr>
          <w:trHeight w:val="145"/>
          <w:jc w:val="center"/>
        </w:trPr>
        <w:tc>
          <w:tcPr>
            <w:tcW w:w="704" w:type="dxa"/>
            <w:vMerge w:val="restart"/>
            <w:tcBorders>
              <w:bottom w:val="nil"/>
            </w:tcBorders>
          </w:tcPr>
          <w:p w14:paraId="5A78FD35" w14:textId="77777777" w:rsidR="00962079" w:rsidRPr="00962079" w:rsidRDefault="00962079" w:rsidP="00962079">
            <w:pPr>
              <w:spacing w:line="240" w:lineRule="exact"/>
              <w:ind w:left="-120" w:right="-49"/>
              <w:jc w:val="center"/>
              <w:rPr>
                <w:sz w:val="24"/>
                <w:szCs w:val="24"/>
              </w:rPr>
            </w:pPr>
            <w:r w:rsidRPr="00962079">
              <w:rPr>
                <w:sz w:val="24"/>
                <w:szCs w:val="24"/>
              </w:rPr>
              <w:t>Год</w:t>
            </w:r>
          </w:p>
        </w:tc>
        <w:tc>
          <w:tcPr>
            <w:tcW w:w="8368" w:type="dxa"/>
            <w:gridSpan w:val="5"/>
            <w:tcBorders>
              <w:right w:val="single" w:sz="4" w:space="0" w:color="auto"/>
            </w:tcBorders>
          </w:tcPr>
          <w:p w14:paraId="6E96C2B4" w14:textId="77777777" w:rsidR="00962079" w:rsidRPr="00962079" w:rsidRDefault="00962079" w:rsidP="00962079">
            <w:pPr>
              <w:spacing w:line="240" w:lineRule="exact"/>
              <w:jc w:val="center"/>
              <w:rPr>
                <w:sz w:val="24"/>
                <w:szCs w:val="24"/>
              </w:rPr>
            </w:pPr>
            <w:r w:rsidRPr="00962079">
              <w:rPr>
                <w:sz w:val="24"/>
                <w:szCs w:val="24"/>
              </w:rPr>
              <w:t>Источник финансирования (</w:t>
            </w:r>
            <w:proofErr w:type="spellStart"/>
            <w:proofErr w:type="gramStart"/>
            <w:r w:rsidRPr="00962079">
              <w:rPr>
                <w:sz w:val="24"/>
                <w:szCs w:val="24"/>
              </w:rPr>
              <w:t>тыс.рублей</w:t>
            </w:r>
            <w:proofErr w:type="spellEnd"/>
            <w:proofErr w:type="gramEnd"/>
            <w:r w:rsidRPr="00962079">
              <w:rPr>
                <w:sz w:val="24"/>
                <w:szCs w:val="24"/>
              </w:rPr>
              <w:t>)</w:t>
            </w:r>
          </w:p>
        </w:tc>
        <w:tc>
          <w:tcPr>
            <w:tcW w:w="278" w:type="dxa"/>
            <w:tcBorders>
              <w:top w:val="nil"/>
              <w:left w:val="single" w:sz="4" w:space="0" w:color="auto"/>
              <w:bottom w:val="nil"/>
              <w:right w:val="nil"/>
            </w:tcBorders>
          </w:tcPr>
          <w:p w14:paraId="67D19868" w14:textId="77777777" w:rsidR="00962079" w:rsidRPr="00962079" w:rsidRDefault="00962079" w:rsidP="00962079">
            <w:pPr>
              <w:spacing w:line="240" w:lineRule="exact"/>
              <w:jc w:val="center"/>
              <w:rPr>
                <w:sz w:val="24"/>
                <w:szCs w:val="24"/>
              </w:rPr>
            </w:pPr>
          </w:p>
        </w:tc>
      </w:tr>
      <w:tr w:rsidR="00962079" w:rsidRPr="00962079" w14:paraId="30F61240" w14:textId="6ED0BB53" w:rsidTr="00962079">
        <w:trPr>
          <w:trHeight w:val="147"/>
          <w:jc w:val="center"/>
        </w:trPr>
        <w:tc>
          <w:tcPr>
            <w:tcW w:w="704" w:type="dxa"/>
            <w:vMerge/>
            <w:tcBorders>
              <w:bottom w:val="nil"/>
            </w:tcBorders>
          </w:tcPr>
          <w:p w14:paraId="42A85479" w14:textId="77777777" w:rsidR="00962079" w:rsidRPr="00962079" w:rsidRDefault="00962079" w:rsidP="00962079">
            <w:pPr>
              <w:spacing w:line="240" w:lineRule="exact"/>
              <w:ind w:left="-120" w:right="-49"/>
              <w:jc w:val="center"/>
              <w:rPr>
                <w:sz w:val="24"/>
                <w:szCs w:val="24"/>
              </w:rPr>
            </w:pPr>
          </w:p>
        </w:tc>
        <w:tc>
          <w:tcPr>
            <w:tcW w:w="1652" w:type="dxa"/>
            <w:tcBorders>
              <w:bottom w:val="nil"/>
            </w:tcBorders>
          </w:tcPr>
          <w:p w14:paraId="4EBD777A" w14:textId="0CC578F3" w:rsidR="00962079" w:rsidRPr="00962079" w:rsidRDefault="00962079" w:rsidP="00962079">
            <w:pPr>
              <w:spacing w:line="240" w:lineRule="exact"/>
              <w:jc w:val="center"/>
              <w:rPr>
                <w:sz w:val="24"/>
                <w:szCs w:val="24"/>
              </w:rPr>
            </w:pPr>
            <w:r w:rsidRPr="00962079">
              <w:rPr>
                <w:sz w:val="24"/>
                <w:szCs w:val="24"/>
              </w:rPr>
              <w:t>областной</w:t>
            </w:r>
            <w:r>
              <w:rPr>
                <w:sz w:val="24"/>
                <w:szCs w:val="24"/>
              </w:rPr>
              <w:t xml:space="preserve"> </w:t>
            </w:r>
            <w:r w:rsidRPr="00962079">
              <w:rPr>
                <w:sz w:val="24"/>
                <w:szCs w:val="24"/>
              </w:rPr>
              <w:t>бюджет</w:t>
            </w:r>
          </w:p>
        </w:tc>
        <w:tc>
          <w:tcPr>
            <w:tcW w:w="1578" w:type="dxa"/>
            <w:tcBorders>
              <w:bottom w:val="nil"/>
            </w:tcBorders>
          </w:tcPr>
          <w:p w14:paraId="559D7523" w14:textId="215C82FB" w:rsidR="00962079" w:rsidRPr="00962079" w:rsidRDefault="00962079" w:rsidP="00962079">
            <w:pPr>
              <w:spacing w:line="240" w:lineRule="exact"/>
              <w:ind w:left="-64" w:right="-144"/>
              <w:jc w:val="center"/>
              <w:rPr>
                <w:sz w:val="24"/>
                <w:szCs w:val="24"/>
              </w:rPr>
            </w:pPr>
            <w:r w:rsidRPr="00962079">
              <w:rPr>
                <w:sz w:val="24"/>
                <w:szCs w:val="24"/>
              </w:rPr>
              <w:t>федеральный</w:t>
            </w:r>
            <w:r>
              <w:rPr>
                <w:sz w:val="24"/>
                <w:szCs w:val="24"/>
              </w:rPr>
              <w:t xml:space="preserve"> </w:t>
            </w:r>
            <w:r w:rsidRPr="00962079">
              <w:rPr>
                <w:sz w:val="24"/>
                <w:szCs w:val="24"/>
              </w:rPr>
              <w:t>бюджет</w:t>
            </w:r>
          </w:p>
        </w:tc>
        <w:tc>
          <w:tcPr>
            <w:tcW w:w="1873" w:type="dxa"/>
            <w:tcBorders>
              <w:bottom w:val="nil"/>
            </w:tcBorders>
          </w:tcPr>
          <w:p w14:paraId="14A3962F" w14:textId="77777777" w:rsidR="00962079" w:rsidRPr="00962079" w:rsidRDefault="00962079" w:rsidP="00962079">
            <w:pPr>
              <w:spacing w:line="240" w:lineRule="exact"/>
              <w:jc w:val="center"/>
              <w:rPr>
                <w:sz w:val="24"/>
                <w:szCs w:val="24"/>
              </w:rPr>
            </w:pPr>
            <w:r w:rsidRPr="00962079">
              <w:rPr>
                <w:sz w:val="24"/>
                <w:szCs w:val="24"/>
              </w:rPr>
              <w:t>местные бюджеты</w:t>
            </w:r>
          </w:p>
        </w:tc>
        <w:tc>
          <w:tcPr>
            <w:tcW w:w="1541" w:type="dxa"/>
            <w:tcBorders>
              <w:bottom w:val="nil"/>
            </w:tcBorders>
          </w:tcPr>
          <w:p w14:paraId="62C55413" w14:textId="2EE23603" w:rsidR="00962079" w:rsidRPr="00962079" w:rsidRDefault="00962079" w:rsidP="00962079">
            <w:pPr>
              <w:spacing w:line="240" w:lineRule="exact"/>
              <w:jc w:val="center"/>
              <w:rPr>
                <w:sz w:val="24"/>
                <w:szCs w:val="24"/>
              </w:rPr>
            </w:pPr>
            <w:proofErr w:type="spellStart"/>
            <w:r w:rsidRPr="00962079">
              <w:rPr>
                <w:sz w:val="24"/>
                <w:szCs w:val="24"/>
              </w:rPr>
              <w:t>внебюджет</w:t>
            </w:r>
            <w:r>
              <w:rPr>
                <w:sz w:val="24"/>
                <w:szCs w:val="24"/>
              </w:rPr>
              <w:t>-</w:t>
            </w:r>
            <w:r w:rsidRPr="00962079">
              <w:rPr>
                <w:sz w:val="24"/>
                <w:szCs w:val="24"/>
              </w:rPr>
              <w:t>ные</w:t>
            </w:r>
            <w:proofErr w:type="spellEnd"/>
            <w:r>
              <w:rPr>
                <w:sz w:val="24"/>
                <w:szCs w:val="24"/>
              </w:rPr>
              <w:t xml:space="preserve"> </w:t>
            </w:r>
            <w:r w:rsidRPr="00962079">
              <w:rPr>
                <w:sz w:val="24"/>
                <w:szCs w:val="24"/>
              </w:rPr>
              <w:t>средства</w:t>
            </w:r>
          </w:p>
        </w:tc>
        <w:tc>
          <w:tcPr>
            <w:tcW w:w="1724" w:type="dxa"/>
            <w:tcBorders>
              <w:bottom w:val="single" w:sz="4" w:space="0" w:color="auto"/>
              <w:right w:val="single" w:sz="4" w:space="0" w:color="auto"/>
            </w:tcBorders>
          </w:tcPr>
          <w:p w14:paraId="47375649" w14:textId="77777777" w:rsidR="00962079" w:rsidRPr="00962079" w:rsidRDefault="00962079" w:rsidP="00962079">
            <w:pPr>
              <w:spacing w:line="240" w:lineRule="exact"/>
              <w:jc w:val="center"/>
              <w:rPr>
                <w:sz w:val="24"/>
                <w:szCs w:val="24"/>
              </w:rPr>
            </w:pPr>
            <w:r w:rsidRPr="00962079">
              <w:rPr>
                <w:sz w:val="24"/>
                <w:szCs w:val="24"/>
              </w:rPr>
              <w:t>всего</w:t>
            </w:r>
          </w:p>
        </w:tc>
        <w:tc>
          <w:tcPr>
            <w:tcW w:w="278" w:type="dxa"/>
            <w:tcBorders>
              <w:top w:val="nil"/>
              <w:left w:val="single" w:sz="4" w:space="0" w:color="auto"/>
              <w:bottom w:val="nil"/>
              <w:right w:val="nil"/>
            </w:tcBorders>
          </w:tcPr>
          <w:p w14:paraId="58AF4E6B" w14:textId="77777777" w:rsidR="00962079" w:rsidRPr="00962079" w:rsidRDefault="00962079" w:rsidP="00962079">
            <w:pPr>
              <w:spacing w:line="240" w:lineRule="exact"/>
              <w:jc w:val="center"/>
              <w:rPr>
                <w:sz w:val="24"/>
                <w:szCs w:val="24"/>
              </w:rPr>
            </w:pPr>
          </w:p>
        </w:tc>
      </w:tr>
      <w:tr w:rsidR="00962079" w:rsidRPr="00962079" w14:paraId="461C0854" w14:textId="77777777" w:rsidTr="00962079">
        <w:trPr>
          <w:trHeight w:val="147"/>
          <w:jc w:val="center"/>
        </w:trPr>
        <w:tc>
          <w:tcPr>
            <w:tcW w:w="704" w:type="dxa"/>
            <w:tcBorders>
              <w:bottom w:val="nil"/>
            </w:tcBorders>
          </w:tcPr>
          <w:p w14:paraId="34F86CA4" w14:textId="3C785BE0" w:rsidR="00962079" w:rsidRPr="00962079" w:rsidRDefault="00962079" w:rsidP="00962079">
            <w:pPr>
              <w:spacing w:line="240" w:lineRule="exact"/>
              <w:ind w:left="-120" w:right="-49"/>
              <w:jc w:val="center"/>
              <w:rPr>
                <w:sz w:val="24"/>
                <w:szCs w:val="24"/>
              </w:rPr>
            </w:pPr>
            <w:r>
              <w:rPr>
                <w:sz w:val="24"/>
                <w:szCs w:val="24"/>
              </w:rPr>
              <w:t>1</w:t>
            </w:r>
          </w:p>
        </w:tc>
        <w:tc>
          <w:tcPr>
            <w:tcW w:w="1652" w:type="dxa"/>
            <w:tcBorders>
              <w:bottom w:val="nil"/>
            </w:tcBorders>
          </w:tcPr>
          <w:p w14:paraId="396CABAA" w14:textId="706986A6" w:rsidR="00962079" w:rsidRPr="00962079" w:rsidRDefault="00962079" w:rsidP="00962079">
            <w:pPr>
              <w:spacing w:line="240" w:lineRule="exact"/>
              <w:jc w:val="center"/>
              <w:rPr>
                <w:sz w:val="24"/>
                <w:szCs w:val="24"/>
              </w:rPr>
            </w:pPr>
            <w:r>
              <w:rPr>
                <w:sz w:val="24"/>
                <w:szCs w:val="24"/>
              </w:rPr>
              <w:t>2</w:t>
            </w:r>
          </w:p>
        </w:tc>
        <w:tc>
          <w:tcPr>
            <w:tcW w:w="1578" w:type="dxa"/>
            <w:tcBorders>
              <w:bottom w:val="nil"/>
            </w:tcBorders>
          </w:tcPr>
          <w:p w14:paraId="19027BAA" w14:textId="1B5F8C30" w:rsidR="00962079" w:rsidRPr="00962079" w:rsidRDefault="00962079" w:rsidP="00962079">
            <w:pPr>
              <w:spacing w:line="240" w:lineRule="exact"/>
              <w:jc w:val="center"/>
              <w:rPr>
                <w:sz w:val="24"/>
                <w:szCs w:val="24"/>
              </w:rPr>
            </w:pPr>
            <w:r>
              <w:rPr>
                <w:sz w:val="24"/>
                <w:szCs w:val="24"/>
              </w:rPr>
              <w:t>3</w:t>
            </w:r>
          </w:p>
        </w:tc>
        <w:tc>
          <w:tcPr>
            <w:tcW w:w="1873" w:type="dxa"/>
            <w:tcBorders>
              <w:bottom w:val="nil"/>
            </w:tcBorders>
          </w:tcPr>
          <w:p w14:paraId="0F4EF99C" w14:textId="3B91C6E8" w:rsidR="00962079" w:rsidRPr="00962079" w:rsidRDefault="00962079" w:rsidP="00962079">
            <w:pPr>
              <w:spacing w:line="240" w:lineRule="exact"/>
              <w:jc w:val="center"/>
              <w:rPr>
                <w:sz w:val="24"/>
                <w:szCs w:val="24"/>
              </w:rPr>
            </w:pPr>
            <w:r>
              <w:rPr>
                <w:sz w:val="24"/>
                <w:szCs w:val="24"/>
              </w:rPr>
              <w:t>4</w:t>
            </w:r>
          </w:p>
        </w:tc>
        <w:tc>
          <w:tcPr>
            <w:tcW w:w="1541" w:type="dxa"/>
            <w:tcBorders>
              <w:bottom w:val="nil"/>
            </w:tcBorders>
          </w:tcPr>
          <w:p w14:paraId="63CA88C5" w14:textId="62889855" w:rsidR="00962079" w:rsidRPr="00962079" w:rsidRDefault="00962079" w:rsidP="00962079">
            <w:pPr>
              <w:spacing w:line="240" w:lineRule="exact"/>
              <w:jc w:val="center"/>
              <w:rPr>
                <w:sz w:val="24"/>
                <w:szCs w:val="24"/>
              </w:rPr>
            </w:pPr>
            <w:r>
              <w:rPr>
                <w:sz w:val="24"/>
                <w:szCs w:val="24"/>
              </w:rPr>
              <w:t>5</w:t>
            </w:r>
          </w:p>
        </w:tc>
        <w:tc>
          <w:tcPr>
            <w:tcW w:w="1724" w:type="dxa"/>
            <w:tcBorders>
              <w:bottom w:val="single" w:sz="4" w:space="0" w:color="auto"/>
              <w:right w:val="single" w:sz="4" w:space="0" w:color="auto"/>
            </w:tcBorders>
          </w:tcPr>
          <w:p w14:paraId="6BEDE91F" w14:textId="2D48DDDB" w:rsidR="00962079" w:rsidRPr="00962079" w:rsidRDefault="00962079" w:rsidP="00962079">
            <w:pPr>
              <w:spacing w:line="240" w:lineRule="exact"/>
              <w:jc w:val="center"/>
              <w:rPr>
                <w:sz w:val="24"/>
                <w:szCs w:val="24"/>
              </w:rPr>
            </w:pPr>
            <w:r>
              <w:rPr>
                <w:sz w:val="24"/>
                <w:szCs w:val="24"/>
              </w:rPr>
              <w:t>6</w:t>
            </w:r>
          </w:p>
        </w:tc>
        <w:tc>
          <w:tcPr>
            <w:tcW w:w="278" w:type="dxa"/>
            <w:tcBorders>
              <w:top w:val="nil"/>
              <w:left w:val="single" w:sz="4" w:space="0" w:color="auto"/>
              <w:bottom w:val="nil"/>
              <w:right w:val="nil"/>
            </w:tcBorders>
          </w:tcPr>
          <w:p w14:paraId="21153842" w14:textId="77777777" w:rsidR="00962079" w:rsidRPr="00962079" w:rsidRDefault="00962079" w:rsidP="00962079">
            <w:pPr>
              <w:spacing w:line="240" w:lineRule="exact"/>
              <w:jc w:val="center"/>
              <w:rPr>
                <w:sz w:val="24"/>
                <w:szCs w:val="24"/>
              </w:rPr>
            </w:pPr>
          </w:p>
        </w:tc>
      </w:tr>
      <w:tr w:rsidR="00962079" w:rsidRPr="00962079" w14:paraId="6F69422B" w14:textId="58605508" w:rsidTr="00962079">
        <w:trPr>
          <w:trHeight w:val="47"/>
          <w:jc w:val="center"/>
        </w:trPr>
        <w:tc>
          <w:tcPr>
            <w:tcW w:w="704" w:type="dxa"/>
          </w:tcPr>
          <w:p w14:paraId="6B26F205" w14:textId="77777777" w:rsidR="00962079" w:rsidRPr="00962079" w:rsidRDefault="00962079" w:rsidP="00962079">
            <w:pPr>
              <w:spacing w:before="120" w:line="240" w:lineRule="exact"/>
              <w:ind w:left="-120" w:right="-49"/>
              <w:jc w:val="center"/>
              <w:rPr>
                <w:sz w:val="24"/>
                <w:szCs w:val="24"/>
              </w:rPr>
            </w:pPr>
            <w:r w:rsidRPr="00962079">
              <w:rPr>
                <w:sz w:val="24"/>
                <w:szCs w:val="24"/>
              </w:rPr>
              <w:t>2019</w:t>
            </w:r>
          </w:p>
        </w:tc>
        <w:tc>
          <w:tcPr>
            <w:tcW w:w="1652" w:type="dxa"/>
          </w:tcPr>
          <w:p w14:paraId="501FA2AD" w14:textId="77777777" w:rsidR="00962079" w:rsidRPr="00962079" w:rsidRDefault="00962079" w:rsidP="00962079">
            <w:pPr>
              <w:spacing w:before="120" w:line="240" w:lineRule="exact"/>
              <w:jc w:val="center"/>
              <w:rPr>
                <w:sz w:val="24"/>
                <w:szCs w:val="24"/>
              </w:rPr>
            </w:pPr>
            <w:r w:rsidRPr="00962079">
              <w:rPr>
                <w:sz w:val="24"/>
                <w:szCs w:val="24"/>
              </w:rPr>
              <w:t>486677,15348</w:t>
            </w:r>
          </w:p>
        </w:tc>
        <w:tc>
          <w:tcPr>
            <w:tcW w:w="1578" w:type="dxa"/>
          </w:tcPr>
          <w:p w14:paraId="68B0A03C" w14:textId="77777777" w:rsidR="00962079" w:rsidRPr="00962079" w:rsidRDefault="00962079" w:rsidP="00962079">
            <w:pPr>
              <w:spacing w:before="120" w:line="240" w:lineRule="exact"/>
              <w:jc w:val="center"/>
              <w:rPr>
                <w:sz w:val="24"/>
                <w:szCs w:val="24"/>
              </w:rPr>
            </w:pPr>
            <w:r w:rsidRPr="00962079">
              <w:rPr>
                <w:sz w:val="24"/>
                <w:szCs w:val="24"/>
              </w:rPr>
              <w:t>-</w:t>
            </w:r>
          </w:p>
        </w:tc>
        <w:tc>
          <w:tcPr>
            <w:tcW w:w="1873" w:type="dxa"/>
          </w:tcPr>
          <w:p w14:paraId="5B001262" w14:textId="77777777" w:rsidR="00962079" w:rsidRPr="00962079" w:rsidRDefault="00962079" w:rsidP="00962079">
            <w:pPr>
              <w:spacing w:before="120" w:line="240" w:lineRule="exact"/>
              <w:jc w:val="center"/>
              <w:rPr>
                <w:sz w:val="24"/>
                <w:szCs w:val="24"/>
              </w:rPr>
            </w:pPr>
            <w:r w:rsidRPr="00962079">
              <w:rPr>
                <w:sz w:val="24"/>
                <w:szCs w:val="24"/>
              </w:rPr>
              <w:t>154797,26342</w:t>
            </w:r>
          </w:p>
        </w:tc>
        <w:tc>
          <w:tcPr>
            <w:tcW w:w="1541" w:type="dxa"/>
          </w:tcPr>
          <w:p w14:paraId="2CCE2BB8"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7C6FFDD1" w14:textId="77777777" w:rsidR="00962079" w:rsidRPr="00962079" w:rsidRDefault="00962079" w:rsidP="00962079">
            <w:pPr>
              <w:spacing w:before="120" w:line="240" w:lineRule="exact"/>
              <w:jc w:val="center"/>
              <w:rPr>
                <w:sz w:val="24"/>
                <w:szCs w:val="24"/>
              </w:rPr>
            </w:pPr>
            <w:r w:rsidRPr="00962079">
              <w:rPr>
                <w:sz w:val="24"/>
                <w:szCs w:val="24"/>
              </w:rPr>
              <w:t>641474,4169</w:t>
            </w:r>
          </w:p>
        </w:tc>
        <w:tc>
          <w:tcPr>
            <w:tcW w:w="278" w:type="dxa"/>
            <w:tcBorders>
              <w:top w:val="nil"/>
              <w:left w:val="single" w:sz="4" w:space="0" w:color="auto"/>
              <w:bottom w:val="nil"/>
              <w:right w:val="nil"/>
            </w:tcBorders>
          </w:tcPr>
          <w:p w14:paraId="02AAFEE8" w14:textId="77777777" w:rsidR="00962079" w:rsidRPr="00962079" w:rsidRDefault="00962079" w:rsidP="00962079">
            <w:pPr>
              <w:spacing w:before="120" w:line="240" w:lineRule="exact"/>
              <w:jc w:val="center"/>
              <w:rPr>
                <w:sz w:val="24"/>
                <w:szCs w:val="24"/>
              </w:rPr>
            </w:pPr>
          </w:p>
        </w:tc>
      </w:tr>
      <w:tr w:rsidR="00962079" w:rsidRPr="00962079" w14:paraId="238DB806" w14:textId="7501CC71" w:rsidTr="00962079">
        <w:trPr>
          <w:trHeight w:val="47"/>
          <w:jc w:val="center"/>
        </w:trPr>
        <w:tc>
          <w:tcPr>
            <w:tcW w:w="704" w:type="dxa"/>
          </w:tcPr>
          <w:p w14:paraId="341C6694" w14:textId="77777777" w:rsidR="00962079" w:rsidRPr="00962079" w:rsidRDefault="00962079" w:rsidP="00962079">
            <w:pPr>
              <w:spacing w:before="120" w:line="240" w:lineRule="exact"/>
              <w:ind w:left="-120" w:right="-49"/>
              <w:jc w:val="center"/>
              <w:rPr>
                <w:sz w:val="24"/>
                <w:szCs w:val="24"/>
              </w:rPr>
            </w:pPr>
            <w:r w:rsidRPr="00962079">
              <w:rPr>
                <w:sz w:val="24"/>
                <w:szCs w:val="24"/>
              </w:rPr>
              <w:t>2020</w:t>
            </w:r>
          </w:p>
        </w:tc>
        <w:tc>
          <w:tcPr>
            <w:tcW w:w="1652" w:type="dxa"/>
          </w:tcPr>
          <w:p w14:paraId="40981874" w14:textId="77777777" w:rsidR="00962079" w:rsidRPr="00962079" w:rsidRDefault="00962079" w:rsidP="00962079">
            <w:pPr>
              <w:spacing w:before="120" w:line="240" w:lineRule="exact"/>
              <w:jc w:val="center"/>
              <w:rPr>
                <w:sz w:val="24"/>
                <w:szCs w:val="24"/>
              </w:rPr>
            </w:pPr>
            <w:r w:rsidRPr="00962079">
              <w:rPr>
                <w:sz w:val="24"/>
                <w:szCs w:val="24"/>
              </w:rPr>
              <w:t>442114,65</w:t>
            </w:r>
          </w:p>
        </w:tc>
        <w:tc>
          <w:tcPr>
            <w:tcW w:w="1578" w:type="dxa"/>
          </w:tcPr>
          <w:p w14:paraId="25EEE811" w14:textId="77777777" w:rsidR="00962079" w:rsidRPr="00962079" w:rsidRDefault="00962079" w:rsidP="00962079">
            <w:pPr>
              <w:spacing w:before="120" w:line="240" w:lineRule="exact"/>
              <w:jc w:val="center"/>
              <w:rPr>
                <w:sz w:val="24"/>
                <w:szCs w:val="24"/>
              </w:rPr>
            </w:pPr>
            <w:r w:rsidRPr="00962079">
              <w:rPr>
                <w:sz w:val="24"/>
                <w:szCs w:val="24"/>
              </w:rPr>
              <w:t>-</w:t>
            </w:r>
          </w:p>
        </w:tc>
        <w:tc>
          <w:tcPr>
            <w:tcW w:w="1873" w:type="dxa"/>
          </w:tcPr>
          <w:p w14:paraId="5949AA6B" w14:textId="77777777" w:rsidR="00962079" w:rsidRPr="00962079" w:rsidRDefault="00962079" w:rsidP="00962079">
            <w:pPr>
              <w:spacing w:before="120" w:line="240" w:lineRule="exact"/>
              <w:jc w:val="center"/>
              <w:rPr>
                <w:sz w:val="24"/>
                <w:szCs w:val="24"/>
              </w:rPr>
            </w:pPr>
            <w:r w:rsidRPr="00962079">
              <w:rPr>
                <w:sz w:val="24"/>
                <w:szCs w:val="24"/>
              </w:rPr>
              <w:t>157141,10892</w:t>
            </w:r>
          </w:p>
        </w:tc>
        <w:tc>
          <w:tcPr>
            <w:tcW w:w="1541" w:type="dxa"/>
          </w:tcPr>
          <w:p w14:paraId="7A1BA754"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11EF4744" w14:textId="77777777" w:rsidR="00962079" w:rsidRPr="00962079" w:rsidRDefault="00962079" w:rsidP="00962079">
            <w:pPr>
              <w:spacing w:before="120" w:line="240" w:lineRule="exact"/>
              <w:jc w:val="center"/>
              <w:rPr>
                <w:sz w:val="24"/>
                <w:szCs w:val="24"/>
              </w:rPr>
            </w:pPr>
            <w:r w:rsidRPr="00962079">
              <w:rPr>
                <w:sz w:val="24"/>
                <w:szCs w:val="24"/>
              </w:rPr>
              <w:t>599255,75892</w:t>
            </w:r>
          </w:p>
        </w:tc>
        <w:tc>
          <w:tcPr>
            <w:tcW w:w="278" w:type="dxa"/>
            <w:tcBorders>
              <w:top w:val="nil"/>
              <w:left w:val="single" w:sz="4" w:space="0" w:color="auto"/>
              <w:bottom w:val="nil"/>
              <w:right w:val="nil"/>
            </w:tcBorders>
          </w:tcPr>
          <w:p w14:paraId="610CF3CD" w14:textId="77777777" w:rsidR="00962079" w:rsidRPr="00962079" w:rsidRDefault="00962079" w:rsidP="00962079">
            <w:pPr>
              <w:spacing w:before="120" w:line="240" w:lineRule="exact"/>
              <w:jc w:val="center"/>
              <w:rPr>
                <w:sz w:val="24"/>
                <w:szCs w:val="24"/>
              </w:rPr>
            </w:pPr>
          </w:p>
        </w:tc>
      </w:tr>
      <w:tr w:rsidR="00962079" w:rsidRPr="00962079" w14:paraId="0BD8732F" w14:textId="48F1EDD8" w:rsidTr="00962079">
        <w:trPr>
          <w:trHeight w:val="70"/>
          <w:jc w:val="center"/>
        </w:trPr>
        <w:tc>
          <w:tcPr>
            <w:tcW w:w="704" w:type="dxa"/>
          </w:tcPr>
          <w:p w14:paraId="0ED97A20" w14:textId="77777777" w:rsidR="00962079" w:rsidRPr="00962079" w:rsidRDefault="00962079" w:rsidP="00962079">
            <w:pPr>
              <w:spacing w:before="120" w:line="240" w:lineRule="exact"/>
              <w:ind w:left="-120" w:right="-49"/>
              <w:jc w:val="center"/>
              <w:rPr>
                <w:sz w:val="24"/>
                <w:szCs w:val="24"/>
              </w:rPr>
            </w:pPr>
            <w:r w:rsidRPr="00962079">
              <w:rPr>
                <w:sz w:val="24"/>
                <w:szCs w:val="24"/>
              </w:rPr>
              <w:t>2021</w:t>
            </w:r>
          </w:p>
        </w:tc>
        <w:tc>
          <w:tcPr>
            <w:tcW w:w="1652" w:type="dxa"/>
          </w:tcPr>
          <w:p w14:paraId="482EDD17" w14:textId="77777777" w:rsidR="00962079" w:rsidRPr="00962079" w:rsidRDefault="00962079" w:rsidP="00962079">
            <w:pPr>
              <w:spacing w:before="120" w:line="240" w:lineRule="exact"/>
              <w:jc w:val="center"/>
              <w:rPr>
                <w:sz w:val="24"/>
                <w:szCs w:val="24"/>
              </w:rPr>
            </w:pPr>
            <w:r w:rsidRPr="00962079">
              <w:rPr>
                <w:sz w:val="24"/>
                <w:szCs w:val="24"/>
              </w:rPr>
              <w:t>472382,9</w:t>
            </w:r>
          </w:p>
        </w:tc>
        <w:tc>
          <w:tcPr>
            <w:tcW w:w="1578" w:type="dxa"/>
          </w:tcPr>
          <w:p w14:paraId="48E48F6D" w14:textId="77777777" w:rsidR="00962079" w:rsidRPr="00962079" w:rsidRDefault="00962079" w:rsidP="00962079">
            <w:pPr>
              <w:spacing w:before="120" w:line="240" w:lineRule="exact"/>
              <w:jc w:val="center"/>
              <w:rPr>
                <w:sz w:val="24"/>
                <w:szCs w:val="24"/>
              </w:rPr>
            </w:pPr>
            <w:r w:rsidRPr="00962079">
              <w:rPr>
                <w:sz w:val="24"/>
                <w:szCs w:val="24"/>
              </w:rPr>
              <w:t>-</w:t>
            </w:r>
          </w:p>
        </w:tc>
        <w:tc>
          <w:tcPr>
            <w:tcW w:w="1873" w:type="dxa"/>
          </w:tcPr>
          <w:p w14:paraId="035F1ACC" w14:textId="77777777" w:rsidR="00962079" w:rsidRPr="00962079" w:rsidRDefault="00962079" w:rsidP="00962079">
            <w:pPr>
              <w:spacing w:before="120" w:line="240" w:lineRule="exact"/>
              <w:jc w:val="center"/>
              <w:rPr>
                <w:sz w:val="24"/>
                <w:szCs w:val="24"/>
              </w:rPr>
            </w:pPr>
            <w:r w:rsidRPr="00962079">
              <w:rPr>
                <w:sz w:val="24"/>
                <w:szCs w:val="24"/>
              </w:rPr>
              <w:t>167194,84844</w:t>
            </w:r>
          </w:p>
        </w:tc>
        <w:tc>
          <w:tcPr>
            <w:tcW w:w="1541" w:type="dxa"/>
          </w:tcPr>
          <w:p w14:paraId="7293C18C"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297515F7" w14:textId="77777777" w:rsidR="00962079" w:rsidRPr="00962079" w:rsidRDefault="00962079" w:rsidP="00962079">
            <w:pPr>
              <w:spacing w:before="120" w:line="240" w:lineRule="exact"/>
              <w:jc w:val="center"/>
              <w:rPr>
                <w:sz w:val="24"/>
                <w:szCs w:val="24"/>
              </w:rPr>
            </w:pPr>
            <w:r w:rsidRPr="00962079">
              <w:rPr>
                <w:sz w:val="24"/>
                <w:szCs w:val="24"/>
              </w:rPr>
              <w:t>639577,74844</w:t>
            </w:r>
          </w:p>
        </w:tc>
        <w:tc>
          <w:tcPr>
            <w:tcW w:w="278" w:type="dxa"/>
            <w:tcBorders>
              <w:top w:val="nil"/>
              <w:left w:val="single" w:sz="4" w:space="0" w:color="auto"/>
              <w:bottom w:val="nil"/>
              <w:right w:val="nil"/>
            </w:tcBorders>
          </w:tcPr>
          <w:p w14:paraId="043E404E" w14:textId="77777777" w:rsidR="00962079" w:rsidRPr="00962079" w:rsidRDefault="00962079" w:rsidP="00962079">
            <w:pPr>
              <w:spacing w:before="120" w:line="240" w:lineRule="exact"/>
              <w:jc w:val="center"/>
              <w:rPr>
                <w:sz w:val="24"/>
                <w:szCs w:val="24"/>
              </w:rPr>
            </w:pPr>
          </w:p>
        </w:tc>
      </w:tr>
      <w:tr w:rsidR="00962079" w:rsidRPr="00962079" w14:paraId="3B72F125" w14:textId="633592BA" w:rsidTr="00962079">
        <w:trPr>
          <w:trHeight w:val="47"/>
          <w:jc w:val="center"/>
        </w:trPr>
        <w:tc>
          <w:tcPr>
            <w:tcW w:w="704" w:type="dxa"/>
          </w:tcPr>
          <w:p w14:paraId="09C78C5F" w14:textId="77777777" w:rsidR="00962079" w:rsidRPr="00962079" w:rsidRDefault="00962079" w:rsidP="00962079">
            <w:pPr>
              <w:spacing w:before="120" w:line="240" w:lineRule="exact"/>
              <w:ind w:left="-120" w:right="-49"/>
              <w:jc w:val="center"/>
              <w:rPr>
                <w:sz w:val="24"/>
                <w:szCs w:val="24"/>
              </w:rPr>
            </w:pPr>
            <w:r w:rsidRPr="00962079">
              <w:rPr>
                <w:sz w:val="24"/>
                <w:szCs w:val="24"/>
              </w:rPr>
              <w:t>2022</w:t>
            </w:r>
          </w:p>
        </w:tc>
        <w:tc>
          <w:tcPr>
            <w:tcW w:w="1652" w:type="dxa"/>
          </w:tcPr>
          <w:p w14:paraId="4760D820" w14:textId="77777777" w:rsidR="00962079" w:rsidRPr="00962079" w:rsidRDefault="00962079" w:rsidP="00962079">
            <w:pPr>
              <w:spacing w:before="120" w:line="240" w:lineRule="exact"/>
              <w:jc w:val="center"/>
              <w:rPr>
                <w:sz w:val="24"/>
                <w:szCs w:val="24"/>
              </w:rPr>
            </w:pPr>
            <w:r w:rsidRPr="00962079">
              <w:rPr>
                <w:sz w:val="24"/>
                <w:szCs w:val="24"/>
              </w:rPr>
              <w:t>518893,75000</w:t>
            </w:r>
          </w:p>
        </w:tc>
        <w:tc>
          <w:tcPr>
            <w:tcW w:w="1578" w:type="dxa"/>
          </w:tcPr>
          <w:p w14:paraId="695025A1" w14:textId="77777777" w:rsidR="00962079" w:rsidRPr="00962079" w:rsidRDefault="00962079" w:rsidP="00962079">
            <w:pPr>
              <w:spacing w:before="120" w:line="240" w:lineRule="exact"/>
              <w:jc w:val="center"/>
              <w:rPr>
                <w:sz w:val="24"/>
                <w:szCs w:val="24"/>
              </w:rPr>
            </w:pPr>
            <w:r w:rsidRPr="00962079">
              <w:rPr>
                <w:sz w:val="24"/>
                <w:szCs w:val="24"/>
              </w:rPr>
              <w:t>-</w:t>
            </w:r>
          </w:p>
        </w:tc>
        <w:tc>
          <w:tcPr>
            <w:tcW w:w="1873" w:type="dxa"/>
          </w:tcPr>
          <w:p w14:paraId="42C081CE" w14:textId="77777777" w:rsidR="00962079" w:rsidRPr="00962079" w:rsidRDefault="00962079" w:rsidP="00962079">
            <w:pPr>
              <w:spacing w:before="120" w:line="240" w:lineRule="exact"/>
              <w:jc w:val="center"/>
              <w:rPr>
                <w:sz w:val="24"/>
                <w:szCs w:val="24"/>
              </w:rPr>
            </w:pPr>
            <w:r w:rsidRPr="00962079">
              <w:rPr>
                <w:sz w:val="24"/>
                <w:szCs w:val="24"/>
              </w:rPr>
              <w:t>167079,75632</w:t>
            </w:r>
          </w:p>
        </w:tc>
        <w:tc>
          <w:tcPr>
            <w:tcW w:w="1541" w:type="dxa"/>
          </w:tcPr>
          <w:p w14:paraId="6E40A063"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4055ED07" w14:textId="77777777" w:rsidR="00962079" w:rsidRPr="00962079" w:rsidRDefault="00962079" w:rsidP="00962079">
            <w:pPr>
              <w:spacing w:before="120" w:line="240" w:lineRule="exact"/>
              <w:jc w:val="center"/>
              <w:rPr>
                <w:sz w:val="24"/>
                <w:szCs w:val="24"/>
              </w:rPr>
            </w:pPr>
            <w:r w:rsidRPr="00962079">
              <w:rPr>
                <w:sz w:val="24"/>
                <w:szCs w:val="24"/>
              </w:rPr>
              <w:t>685973,50632</w:t>
            </w:r>
          </w:p>
        </w:tc>
        <w:tc>
          <w:tcPr>
            <w:tcW w:w="278" w:type="dxa"/>
            <w:tcBorders>
              <w:top w:val="nil"/>
              <w:left w:val="single" w:sz="4" w:space="0" w:color="auto"/>
              <w:bottom w:val="nil"/>
              <w:right w:val="nil"/>
            </w:tcBorders>
          </w:tcPr>
          <w:p w14:paraId="194AD1B9" w14:textId="77777777" w:rsidR="00962079" w:rsidRPr="00962079" w:rsidRDefault="00962079" w:rsidP="00962079">
            <w:pPr>
              <w:spacing w:before="120" w:line="240" w:lineRule="exact"/>
              <w:jc w:val="center"/>
              <w:rPr>
                <w:sz w:val="24"/>
                <w:szCs w:val="24"/>
              </w:rPr>
            </w:pPr>
          </w:p>
        </w:tc>
      </w:tr>
      <w:tr w:rsidR="00962079" w:rsidRPr="00962079" w14:paraId="52D270F2" w14:textId="665C6C1D" w:rsidTr="00962079">
        <w:trPr>
          <w:trHeight w:val="47"/>
          <w:jc w:val="center"/>
        </w:trPr>
        <w:tc>
          <w:tcPr>
            <w:tcW w:w="704" w:type="dxa"/>
          </w:tcPr>
          <w:p w14:paraId="4399FCD8" w14:textId="77777777" w:rsidR="00962079" w:rsidRPr="00962079" w:rsidRDefault="00962079" w:rsidP="00962079">
            <w:pPr>
              <w:spacing w:before="120" w:line="240" w:lineRule="exact"/>
              <w:ind w:left="-120" w:right="-49"/>
              <w:jc w:val="center"/>
              <w:rPr>
                <w:sz w:val="24"/>
                <w:szCs w:val="24"/>
              </w:rPr>
            </w:pPr>
            <w:r w:rsidRPr="00962079">
              <w:rPr>
                <w:sz w:val="24"/>
                <w:szCs w:val="24"/>
              </w:rPr>
              <w:t>2023</w:t>
            </w:r>
          </w:p>
        </w:tc>
        <w:tc>
          <w:tcPr>
            <w:tcW w:w="1652" w:type="dxa"/>
          </w:tcPr>
          <w:p w14:paraId="0585D399" w14:textId="77777777" w:rsidR="00962079" w:rsidRPr="00962079" w:rsidRDefault="00962079" w:rsidP="00962079">
            <w:pPr>
              <w:spacing w:before="120" w:line="240" w:lineRule="exact"/>
              <w:jc w:val="center"/>
              <w:rPr>
                <w:sz w:val="24"/>
                <w:szCs w:val="24"/>
              </w:rPr>
            </w:pPr>
            <w:r w:rsidRPr="00962079">
              <w:rPr>
                <w:sz w:val="24"/>
                <w:szCs w:val="24"/>
              </w:rPr>
              <w:t>568410,9000</w:t>
            </w:r>
          </w:p>
        </w:tc>
        <w:tc>
          <w:tcPr>
            <w:tcW w:w="1578" w:type="dxa"/>
          </w:tcPr>
          <w:p w14:paraId="7A1341FC" w14:textId="77777777" w:rsidR="00962079" w:rsidRPr="00962079" w:rsidRDefault="00962079" w:rsidP="00962079">
            <w:pPr>
              <w:spacing w:before="120" w:line="240" w:lineRule="exact"/>
              <w:jc w:val="center"/>
              <w:rPr>
                <w:sz w:val="24"/>
                <w:szCs w:val="24"/>
              </w:rPr>
            </w:pPr>
            <w:r w:rsidRPr="00962079">
              <w:rPr>
                <w:sz w:val="24"/>
                <w:szCs w:val="24"/>
              </w:rPr>
              <w:t>436,2</w:t>
            </w:r>
          </w:p>
        </w:tc>
        <w:tc>
          <w:tcPr>
            <w:tcW w:w="1873" w:type="dxa"/>
          </w:tcPr>
          <w:p w14:paraId="4FD76399" w14:textId="77777777" w:rsidR="00962079" w:rsidRPr="00962079" w:rsidRDefault="00962079" w:rsidP="00962079">
            <w:pPr>
              <w:spacing w:before="120" w:line="240" w:lineRule="exact"/>
              <w:jc w:val="center"/>
              <w:rPr>
                <w:sz w:val="24"/>
                <w:szCs w:val="24"/>
              </w:rPr>
            </w:pPr>
            <w:r w:rsidRPr="00962079">
              <w:rPr>
                <w:sz w:val="24"/>
                <w:szCs w:val="24"/>
              </w:rPr>
              <w:t>188211,37263</w:t>
            </w:r>
          </w:p>
        </w:tc>
        <w:tc>
          <w:tcPr>
            <w:tcW w:w="1541" w:type="dxa"/>
          </w:tcPr>
          <w:p w14:paraId="1514B296"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5613DB57" w14:textId="77777777" w:rsidR="00962079" w:rsidRPr="00962079" w:rsidRDefault="00962079" w:rsidP="00962079">
            <w:pPr>
              <w:spacing w:before="120" w:line="240" w:lineRule="exact"/>
              <w:jc w:val="center"/>
              <w:rPr>
                <w:sz w:val="24"/>
                <w:szCs w:val="24"/>
              </w:rPr>
            </w:pPr>
            <w:r w:rsidRPr="00962079">
              <w:rPr>
                <w:sz w:val="24"/>
                <w:szCs w:val="24"/>
              </w:rPr>
              <w:t>757058,47263</w:t>
            </w:r>
          </w:p>
        </w:tc>
        <w:tc>
          <w:tcPr>
            <w:tcW w:w="278" w:type="dxa"/>
            <w:tcBorders>
              <w:top w:val="nil"/>
              <w:left w:val="single" w:sz="4" w:space="0" w:color="auto"/>
              <w:bottom w:val="nil"/>
              <w:right w:val="nil"/>
            </w:tcBorders>
          </w:tcPr>
          <w:p w14:paraId="02AC8070" w14:textId="77777777" w:rsidR="00962079" w:rsidRPr="00962079" w:rsidRDefault="00962079" w:rsidP="00962079">
            <w:pPr>
              <w:spacing w:before="120" w:line="240" w:lineRule="exact"/>
              <w:jc w:val="center"/>
              <w:rPr>
                <w:sz w:val="24"/>
                <w:szCs w:val="24"/>
              </w:rPr>
            </w:pPr>
          </w:p>
        </w:tc>
      </w:tr>
      <w:tr w:rsidR="00962079" w:rsidRPr="00962079" w14:paraId="3AEC13AA" w14:textId="2EC7EB61" w:rsidTr="00962079">
        <w:trPr>
          <w:trHeight w:val="47"/>
          <w:jc w:val="center"/>
        </w:trPr>
        <w:tc>
          <w:tcPr>
            <w:tcW w:w="704" w:type="dxa"/>
          </w:tcPr>
          <w:p w14:paraId="6E43D3AB" w14:textId="77777777" w:rsidR="00962079" w:rsidRPr="00962079" w:rsidRDefault="00962079" w:rsidP="00962079">
            <w:pPr>
              <w:spacing w:before="120" w:line="240" w:lineRule="exact"/>
              <w:ind w:left="-120" w:right="-49"/>
              <w:jc w:val="center"/>
              <w:rPr>
                <w:sz w:val="24"/>
                <w:szCs w:val="24"/>
              </w:rPr>
            </w:pPr>
            <w:r w:rsidRPr="00962079">
              <w:rPr>
                <w:sz w:val="24"/>
                <w:szCs w:val="24"/>
              </w:rPr>
              <w:t>2024</w:t>
            </w:r>
          </w:p>
        </w:tc>
        <w:tc>
          <w:tcPr>
            <w:tcW w:w="1652" w:type="dxa"/>
          </w:tcPr>
          <w:p w14:paraId="3B1C4C92" w14:textId="77777777" w:rsidR="00962079" w:rsidRPr="00962079" w:rsidRDefault="00962079" w:rsidP="00962079">
            <w:pPr>
              <w:spacing w:before="120" w:line="240" w:lineRule="exact"/>
              <w:jc w:val="center"/>
              <w:rPr>
                <w:sz w:val="24"/>
                <w:szCs w:val="24"/>
              </w:rPr>
            </w:pPr>
            <w:r w:rsidRPr="00962079">
              <w:rPr>
                <w:sz w:val="24"/>
                <w:szCs w:val="24"/>
              </w:rPr>
              <w:t>618514,97234</w:t>
            </w:r>
          </w:p>
        </w:tc>
        <w:tc>
          <w:tcPr>
            <w:tcW w:w="1578" w:type="dxa"/>
          </w:tcPr>
          <w:p w14:paraId="47B243D9" w14:textId="77777777" w:rsidR="00962079" w:rsidRPr="00962079" w:rsidRDefault="00962079" w:rsidP="00962079">
            <w:pPr>
              <w:spacing w:before="120" w:line="240" w:lineRule="exact"/>
              <w:jc w:val="center"/>
              <w:rPr>
                <w:sz w:val="24"/>
                <w:szCs w:val="24"/>
              </w:rPr>
            </w:pPr>
            <w:r w:rsidRPr="00962079">
              <w:rPr>
                <w:sz w:val="24"/>
                <w:szCs w:val="24"/>
              </w:rPr>
              <w:t>1988,52766</w:t>
            </w:r>
          </w:p>
        </w:tc>
        <w:tc>
          <w:tcPr>
            <w:tcW w:w="1873" w:type="dxa"/>
          </w:tcPr>
          <w:p w14:paraId="1CE1A843" w14:textId="77777777" w:rsidR="00962079" w:rsidRPr="00962079" w:rsidRDefault="00962079" w:rsidP="00962079">
            <w:pPr>
              <w:spacing w:before="120" w:line="240" w:lineRule="exact"/>
              <w:jc w:val="center"/>
              <w:rPr>
                <w:sz w:val="24"/>
                <w:szCs w:val="24"/>
              </w:rPr>
            </w:pPr>
            <w:r w:rsidRPr="00962079">
              <w:rPr>
                <w:sz w:val="24"/>
                <w:szCs w:val="24"/>
              </w:rPr>
              <w:t>254368,90385</w:t>
            </w:r>
          </w:p>
        </w:tc>
        <w:tc>
          <w:tcPr>
            <w:tcW w:w="1541" w:type="dxa"/>
          </w:tcPr>
          <w:p w14:paraId="1800D04F"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7244227D" w14:textId="77777777" w:rsidR="00962079" w:rsidRPr="00962079" w:rsidRDefault="00962079" w:rsidP="00962079">
            <w:pPr>
              <w:spacing w:before="120" w:line="240" w:lineRule="exact"/>
              <w:jc w:val="center"/>
              <w:rPr>
                <w:sz w:val="24"/>
                <w:szCs w:val="24"/>
              </w:rPr>
            </w:pPr>
            <w:r w:rsidRPr="00962079">
              <w:rPr>
                <w:sz w:val="24"/>
                <w:szCs w:val="24"/>
              </w:rPr>
              <w:t>874872,40385</w:t>
            </w:r>
          </w:p>
        </w:tc>
        <w:tc>
          <w:tcPr>
            <w:tcW w:w="278" w:type="dxa"/>
            <w:tcBorders>
              <w:top w:val="nil"/>
              <w:left w:val="single" w:sz="4" w:space="0" w:color="auto"/>
              <w:bottom w:val="nil"/>
              <w:right w:val="nil"/>
            </w:tcBorders>
          </w:tcPr>
          <w:p w14:paraId="469DC5E7" w14:textId="77777777" w:rsidR="00962079" w:rsidRPr="00962079" w:rsidRDefault="00962079" w:rsidP="00962079">
            <w:pPr>
              <w:spacing w:before="120" w:line="240" w:lineRule="exact"/>
              <w:jc w:val="center"/>
              <w:rPr>
                <w:sz w:val="24"/>
                <w:szCs w:val="24"/>
              </w:rPr>
            </w:pPr>
          </w:p>
        </w:tc>
      </w:tr>
      <w:tr w:rsidR="00962079" w:rsidRPr="00962079" w14:paraId="58F69670" w14:textId="2DBDFB59" w:rsidTr="00962079">
        <w:trPr>
          <w:trHeight w:val="47"/>
          <w:jc w:val="center"/>
        </w:trPr>
        <w:tc>
          <w:tcPr>
            <w:tcW w:w="704" w:type="dxa"/>
          </w:tcPr>
          <w:p w14:paraId="0DBB3D26" w14:textId="77777777" w:rsidR="00962079" w:rsidRPr="00962079" w:rsidRDefault="00962079" w:rsidP="00962079">
            <w:pPr>
              <w:spacing w:before="120" w:line="240" w:lineRule="exact"/>
              <w:ind w:left="-120" w:right="-49"/>
              <w:jc w:val="center"/>
              <w:rPr>
                <w:sz w:val="24"/>
                <w:szCs w:val="24"/>
              </w:rPr>
            </w:pPr>
            <w:r w:rsidRPr="00962079">
              <w:rPr>
                <w:sz w:val="24"/>
                <w:szCs w:val="24"/>
              </w:rPr>
              <w:t>2025</w:t>
            </w:r>
          </w:p>
        </w:tc>
        <w:tc>
          <w:tcPr>
            <w:tcW w:w="1652" w:type="dxa"/>
          </w:tcPr>
          <w:p w14:paraId="63258CDB" w14:textId="77777777" w:rsidR="00962079" w:rsidRPr="00962079" w:rsidRDefault="00962079" w:rsidP="00962079">
            <w:pPr>
              <w:spacing w:before="120" w:line="240" w:lineRule="exact"/>
              <w:jc w:val="center"/>
              <w:rPr>
                <w:sz w:val="24"/>
                <w:szCs w:val="24"/>
              </w:rPr>
            </w:pPr>
            <w:r w:rsidRPr="00962079">
              <w:rPr>
                <w:sz w:val="24"/>
                <w:szCs w:val="24"/>
              </w:rPr>
              <w:t>675685,46248</w:t>
            </w:r>
          </w:p>
        </w:tc>
        <w:tc>
          <w:tcPr>
            <w:tcW w:w="1578" w:type="dxa"/>
          </w:tcPr>
          <w:p w14:paraId="32999449" w14:textId="77777777" w:rsidR="00962079" w:rsidRPr="00962079" w:rsidRDefault="00962079" w:rsidP="00962079">
            <w:pPr>
              <w:spacing w:before="120" w:line="240" w:lineRule="exact"/>
              <w:jc w:val="center"/>
              <w:rPr>
                <w:sz w:val="24"/>
                <w:szCs w:val="24"/>
              </w:rPr>
            </w:pPr>
            <w:r w:rsidRPr="00962079">
              <w:rPr>
                <w:sz w:val="24"/>
                <w:szCs w:val="24"/>
              </w:rPr>
              <w:t>2358,8300</w:t>
            </w:r>
          </w:p>
        </w:tc>
        <w:tc>
          <w:tcPr>
            <w:tcW w:w="1873" w:type="dxa"/>
          </w:tcPr>
          <w:p w14:paraId="48DA8F7B" w14:textId="77777777" w:rsidR="00962079" w:rsidRPr="00962079" w:rsidRDefault="00962079" w:rsidP="00962079">
            <w:pPr>
              <w:spacing w:before="120" w:line="240" w:lineRule="exact"/>
              <w:jc w:val="center"/>
              <w:rPr>
                <w:sz w:val="24"/>
                <w:szCs w:val="24"/>
              </w:rPr>
            </w:pPr>
            <w:r w:rsidRPr="00962079">
              <w:rPr>
                <w:sz w:val="24"/>
                <w:szCs w:val="24"/>
              </w:rPr>
              <w:t>260178,75332</w:t>
            </w:r>
          </w:p>
        </w:tc>
        <w:tc>
          <w:tcPr>
            <w:tcW w:w="1541" w:type="dxa"/>
          </w:tcPr>
          <w:p w14:paraId="03BF4F28"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5D4C7377" w14:textId="77777777" w:rsidR="00962079" w:rsidRPr="00962079" w:rsidRDefault="00962079" w:rsidP="00962079">
            <w:pPr>
              <w:spacing w:before="120" w:line="240" w:lineRule="exact"/>
              <w:jc w:val="center"/>
              <w:rPr>
                <w:sz w:val="24"/>
                <w:szCs w:val="24"/>
              </w:rPr>
            </w:pPr>
            <w:r w:rsidRPr="00962079">
              <w:rPr>
                <w:sz w:val="24"/>
                <w:szCs w:val="24"/>
              </w:rPr>
              <w:t>938223,04580</w:t>
            </w:r>
          </w:p>
        </w:tc>
        <w:tc>
          <w:tcPr>
            <w:tcW w:w="278" w:type="dxa"/>
            <w:tcBorders>
              <w:top w:val="nil"/>
              <w:left w:val="single" w:sz="4" w:space="0" w:color="auto"/>
              <w:bottom w:val="nil"/>
              <w:right w:val="nil"/>
            </w:tcBorders>
          </w:tcPr>
          <w:p w14:paraId="6C60434C" w14:textId="77777777" w:rsidR="00962079" w:rsidRPr="00962079" w:rsidRDefault="00962079" w:rsidP="00962079">
            <w:pPr>
              <w:spacing w:before="120" w:line="240" w:lineRule="exact"/>
              <w:jc w:val="center"/>
              <w:rPr>
                <w:sz w:val="24"/>
                <w:szCs w:val="24"/>
              </w:rPr>
            </w:pPr>
          </w:p>
        </w:tc>
      </w:tr>
      <w:tr w:rsidR="00962079" w:rsidRPr="00962079" w14:paraId="4A0B39AA" w14:textId="44029CC4" w:rsidTr="00962079">
        <w:trPr>
          <w:trHeight w:val="47"/>
          <w:jc w:val="center"/>
        </w:trPr>
        <w:tc>
          <w:tcPr>
            <w:tcW w:w="704" w:type="dxa"/>
          </w:tcPr>
          <w:p w14:paraId="06F62A59" w14:textId="77777777" w:rsidR="00962079" w:rsidRPr="00962079" w:rsidRDefault="00962079" w:rsidP="00962079">
            <w:pPr>
              <w:spacing w:before="120" w:line="240" w:lineRule="exact"/>
              <w:ind w:left="-120" w:right="-49"/>
              <w:jc w:val="center"/>
              <w:rPr>
                <w:sz w:val="24"/>
                <w:szCs w:val="24"/>
              </w:rPr>
            </w:pPr>
            <w:r w:rsidRPr="00962079">
              <w:rPr>
                <w:sz w:val="24"/>
                <w:szCs w:val="24"/>
              </w:rPr>
              <w:t>2026</w:t>
            </w:r>
          </w:p>
        </w:tc>
        <w:tc>
          <w:tcPr>
            <w:tcW w:w="1652" w:type="dxa"/>
          </w:tcPr>
          <w:p w14:paraId="2CC33BC6" w14:textId="77777777" w:rsidR="00962079" w:rsidRPr="00962079" w:rsidRDefault="00962079" w:rsidP="00962079">
            <w:pPr>
              <w:spacing w:before="120" w:line="240" w:lineRule="exact"/>
              <w:jc w:val="center"/>
              <w:rPr>
                <w:sz w:val="24"/>
                <w:szCs w:val="24"/>
              </w:rPr>
            </w:pPr>
            <w:r w:rsidRPr="00962079">
              <w:rPr>
                <w:sz w:val="24"/>
                <w:szCs w:val="24"/>
              </w:rPr>
              <w:t>634637,0000</w:t>
            </w:r>
          </w:p>
        </w:tc>
        <w:tc>
          <w:tcPr>
            <w:tcW w:w="1578" w:type="dxa"/>
          </w:tcPr>
          <w:p w14:paraId="58D8F18C" w14:textId="77777777" w:rsidR="00962079" w:rsidRPr="00962079" w:rsidRDefault="00962079" w:rsidP="00962079">
            <w:pPr>
              <w:spacing w:before="120" w:line="240" w:lineRule="exact"/>
              <w:jc w:val="center"/>
              <w:rPr>
                <w:sz w:val="24"/>
                <w:szCs w:val="24"/>
              </w:rPr>
            </w:pPr>
            <w:r w:rsidRPr="00962079">
              <w:rPr>
                <w:sz w:val="24"/>
                <w:szCs w:val="24"/>
              </w:rPr>
              <w:t>2367,3400</w:t>
            </w:r>
          </w:p>
        </w:tc>
        <w:tc>
          <w:tcPr>
            <w:tcW w:w="1873" w:type="dxa"/>
          </w:tcPr>
          <w:p w14:paraId="15B760CD" w14:textId="77777777" w:rsidR="00962079" w:rsidRPr="00962079" w:rsidRDefault="00962079" w:rsidP="00962079">
            <w:pPr>
              <w:spacing w:before="120" w:line="240" w:lineRule="exact"/>
              <w:jc w:val="center"/>
              <w:rPr>
                <w:sz w:val="24"/>
                <w:szCs w:val="24"/>
              </w:rPr>
            </w:pPr>
            <w:r w:rsidRPr="00962079">
              <w:rPr>
                <w:sz w:val="24"/>
                <w:szCs w:val="24"/>
              </w:rPr>
              <w:t>215354,4800</w:t>
            </w:r>
          </w:p>
        </w:tc>
        <w:tc>
          <w:tcPr>
            <w:tcW w:w="1541" w:type="dxa"/>
          </w:tcPr>
          <w:p w14:paraId="37096341"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7E3172BA" w14:textId="77777777" w:rsidR="00962079" w:rsidRPr="00962079" w:rsidRDefault="00962079" w:rsidP="00962079">
            <w:pPr>
              <w:spacing w:before="120" w:line="240" w:lineRule="exact"/>
              <w:jc w:val="center"/>
              <w:rPr>
                <w:sz w:val="24"/>
                <w:szCs w:val="24"/>
              </w:rPr>
            </w:pPr>
            <w:r w:rsidRPr="00962079">
              <w:rPr>
                <w:sz w:val="24"/>
                <w:szCs w:val="24"/>
              </w:rPr>
              <w:t>852358,8200</w:t>
            </w:r>
          </w:p>
        </w:tc>
        <w:tc>
          <w:tcPr>
            <w:tcW w:w="278" w:type="dxa"/>
            <w:tcBorders>
              <w:top w:val="nil"/>
              <w:left w:val="single" w:sz="4" w:space="0" w:color="auto"/>
              <w:bottom w:val="nil"/>
              <w:right w:val="nil"/>
            </w:tcBorders>
          </w:tcPr>
          <w:p w14:paraId="3344E33F" w14:textId="77777777" w:rsidR="00962079" w:rsidRPr="00962079" w:rsidRDefault="00962079" w:rsidP="00962079">
            <w:pPr>
              <w:spacing w:before="120" w:line="240" w:lineRule="exact"/>
              <w:jc w:val="center"/>
              <w:rPr>
                <w:sz w:val="24"/>
                <w:szCs w:val="24"/>
              </w:rPr>
            </w:pPr>
          </w:p>
        </w:tc>
      </w:tr>
      <w:tr w:rsidR="00962079" w:rsidRPr="00962079" w14:paraId="77771A2E" w14:textId="74CEABC5" w:rsidTr="00962079">
        <w:trPr>
          <w:trHeight w:val="47"/>
          <w:jc w:val="center"/>
        </w:trPr>
        <w:tc>
          <w:tcPr>
            <w:tcW w:w="704" w:type="dxa"/>
          </w:tcPr>
          <w:p w14:paraId="2BAFFE68" w14:textId="77777777" w:rsidR="00962079" w:rsidRPr="00962079" w:rsidRDefault="00962079" w:rsidP="00962079">
            <w:pPr>
              <w:spacing w:before="120" w:line="240" w:lineRule="exact"/>
              <w:ind w:left="-120" w:right="-49"/>
              <w:jc w:val="center"/>
              <w:rPr>
                <w:sz w:val="24"/>
                <w:szCs w:val="24"/>
              </w:rPr>
            </w:pPr>
            <w:r w:rsidRPr="00962079">
              <w:rPr>
                <w:sz w:val="24"/>
                <w:szCs w:val="24"/>
              </w:rPr>
              <w:t>2027</w:t>
            </w:r>
          </w:p>
        </w:tc>
        <w:tc>
          <w:tcPr>
            <w:tcW w:w="1652" w:type="dxa"/>
          </w:tcPr>
          <w:p w14:paraId="19BFB8D8" w14:textId="77777777" w:rsidR="00962079" w:rsidRPr="00962079" w:rsidRDefault="00962079" w:rsidP="00962079">
            <w:pPr>
              <w:spacing w:before="120" w:line="240" w:lineRule="exact"/>
              <w:jc w:val="center"/>
              <w:rPr>
                <w:sz w:val="24"/>
                <w:szCs w:val="24"/>
              </w:rPr>
            </w:pPr>
            <w:r w:rsidRPr="00962079">
              <w:rPr>
                <w:sz w:val="24"/>
                <w:szCs w:val="24"/>
              </w:rPr>
              <w:t>634638,3000</w:t>
            </w:r>
          </w:p>
        </w:tc>
        <w:tc>
          <w:tcPr>
            <w:tcW w:w="1578" w:type="dxa"/>
          </w:tcPr>
          <w:p w14:paraId="6B2300DF" w14:textId="77777777" w:rsidR="00962079" w:rsidRPr="00962079" w:rsidRDefault="00962079" w:rsidP="00962079">
            <w:pPr>
              <w:spacing w:before="120" w:line="240" w:lineRule="exact"/>
              <w:jc w:val="center"/>
              <w:rPr>
                <w:sz w:val="24"/>
                <w:szCs w:val="24"/>
              </w:rPr>
            </w:pPr>
            <w:r w:rsidRPr="00962079">
              <w:rPr>
                <w:sz w:val="24"/>
                <w:szCs w:val="24"/>
              </w:rPr>
              <w:t>2400,3400</w:t>
            </w:r>
          </w:p>
        </w:tc>
        <w:tc>
          <w:tcPr>
            <w:tcW w:w="1873" w:type="dxa"/>
          </w:tcPr>
          <w:p w14:paraId="38E55303" w14:textId="77777777" w:rsidR="00962079" w:rsidRPr="00962079" w:rsidRDefault="00962079" w:rsidP="00962079">
            <w:pPr>
              <w:spacing w:before="120" w:line="240" w:lineRule="exact"/>
              <w:jc w:val="center"/>
              <w:rPr>
                <w:sz w:val="24"/>
                <w:szCs w:val="24"/>
              </w:rPr>
            </w:pPr>
            <w:r w:rsidRPr="00962079">
              <w:rPr>
                <w:sz w:val="24"/>
                <w:szCs w:val="24"/>
              </w:rPr>
              <w:t>215370,75100</w:t>
            </w:r>
          </w:p>
        </w:tc>
        <w:tc>
          <w:tcPr>
            <w:tcW w:w="1541" w:type="dxa"/>
          </w:tcPr>
          <w:p w14:paraId="50AE786D"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504EBB5F" w14:textId="77777777" w:rsidR="00962079" w:rsidRPr="00962079" w:rsidRDefault="00962079" w:rsidP="00962079">
            <w:pPr>
              <w:spacing w:before="120" w:line="240" w:lineRule="exact"/>
              <w:jc w:val="center"/>
              <w:rPr>
                <w:sz w:val="24"/>
                <w:szCs w:val="24"/>
              </w:rPr>
            </w:pPr>
            <w:r w:rsidRPr="00962079">
              <w:rPr>
                <w:sz w:val="24"/>
                <w:szCs w:val="24"/>
              </w:rPr>
              <w:t>852409,39100</w:t>
            </w:r>
          </w:p>
        </w:tc>
        <w:tc>
          <w:tcPr>
            <w:tcW w:w="278" w:type="dxa"/>
            <w:tcBorders>
              <w:top w:val="nil"/>
              <w:left w:val="single" w:sz="4" w:space="0" w:color="auto"/>
              <w:bottom w:val="nil"/>
              <w:right w:val="nil"/>
            </w:tcBorders>
          </w:tcPr>
          <w:p w14:paraId="37A09423" w14:textId="77777777" w:rsidR="00962079" w:rsidRPr="00962079" w:rsidRDefault="00962079" w:rsidP="00962079">
            <w:pPr>
              <w:spacing w:before="120" w:line="240" w:lineRule="exact"/>
              <w:jc w:val="center"/>
              <w:rPr>
                <w:sz w:val="24"/>
                <w:szCs w:val="24"/>
              </w:rPr>
            </w:pPr>
          </w:p>
        </w:tc>
      </w:tr>
      <w:tr w:rsidR="00962079" w:rsidRPr="00962079" w14:paraId="39D128FF" w14:textId="265FC807" w:rsidTr="00962079">
        <w:trPr>
          <w:trHeight w:val="47"/>
          <w:jc w:val="center"/>
        </w:trPr>
        <w:tc>
          <w:tcPr>
            <w:tcW w:w="704" w:type="dxa"/>
          </w:tcPr>
          <w:p w14:paraId="2F343B6A" w14:textId="77777777" w:rsidR="00962079" w:rsidRPr="00962079" w:rsidRDefault="00962079" w:rsidP="00962079">
            <w:pPr>
              <w:spacing w:before="120" w:line="240" w:lineRule="exact"/>
              <w:ind w:left="-120" w:right="-49"/>
              <w:jc w:val="center"/>
              <w:rPr>
                <w:sz w:val="24"/>
                <w:szCs w:val="24"/>
              </w:rPr>
            </w:pPr>
            <w:r w:rsidRPr="00962079">
              <w:rPr>
                <w:sz w:val="24"/>
                <w:szCs w:val="24"/>
              </w:rPr>
              <w:t>всего</w:t>
            </w:r>
          </w:p>
        </w:tc>
        <w:tc>
          <w:tcPr>
            <w:tcW w:w="1652" w:type="dxa"/>
          </w:tcPr>
          <w:p w14:paraId="01D83025" w14:textId="77777777" w:rsidR="00962079" w:rsidRPr="00962079" w:rsidRDefault="00962079" w:rsidP="00962079">
            <w:pPr>
              <w:spacing w:before="120" w:line="240" w:lineRule="exact"/>
              <w:jc w:val="center"/>
              <w:rPr>
                <w:sz w:val="24"/>
                <w:szCs w:val="24"/>
              </w:rPr>
            </w:pPr>
            <w:r w:rsidRPr="00962079">
              <w:rPr>
                <w:sz w:val="24"/>
                <w:szCs w:val="24"/>
              </w:rPr>
              <w:t>5025391,4868</w:t>
            </w:r>
          </w:p>
        </w:tc>
        <w:tc>
          <w:tcPr>
            <w:tcW w:w="1578" w:type="dxa"/>
          </w:tcPr>
          <w:p w14:paraId="5DBBBEBA" w14:textId="77777777" w:rsidR="00962079" w:rsidRPr="00962079" w:rsidRDefault="00962079" w:rsidP="00962079">
            <w:pPr>
              <w:spacing w:before="120" w:line="240" w:lineRule="exact"/>
              <w:jc w:val="center"/>
              <w:rPr>
                <w:sz w:val="24"/>
                <w:szCs w:val="24"/>
              </w:rPr>
            </w:pPr>
            <w:r w:rsidRPr="00962079">
              <w:rPr>
                <w:sz w:val="24"/>
                <w:szCs w:val="24"/>
              </w:rPr>
              <w:t>9551,23916</w:t>
            </w:r>
          </w:p>
        </w:tc>
        <w:tc>
          <w:tcPr>
            <w:tcW w:w="1873" w:type="dxa"/>
          </w:tcPr>
          <w:p w14:paraId="0690C3C3" w14:textId="77777777" w:rsidR="00962079" w:rsidRPr="00962079" w:rsidRDefault="00962079" w:rsidP="00962079">
            <w:pPr>
              <w:spacing w:before="120" w:line="240" w:lineRule="exact"/>
              <w:jc w:val="center"/>
              <w:rPr>
                <w:sz w:val="24"/>
                <w:szCs w:val="24"/>
              </w:rPr>
            </w:pPr>
            <w:r w:rsidRPr="00962079">
              <w:rPr>
                <w:sz w:val="24"/>
                <w:szCs w:val="24"/>
              </w:rPr>
              <w:t>1788629,93790</w:t>
            </w:r>
          </w:p>
        </w:tc>
        <w:tc>
          <w:tcPr>
            <w:tcW w:w="1541" w:type="dxa"/>
          </w:tcPr>
          <w:p w14:paraId="7AB2C051" w14:textId="77777777" w:rsidR="00962079" w:rsidRPr="00962079" w:rsidRDefault="00962079" w:rsidP="00962079">
            <w:pPr>
              <w:spacing w:before="120" w:line="240" w:lineRule="exact"/>
              <w:jc w:val="center"/>
              <w:rPr>
                <w:sz w:val="24"/>
                <w:szCs w:val="24"/>
              </w:rPr>
            </w:pPr>
            <w:r w:rsidRPr="00962079">
              <w:rPr>
                <w:sz w:val="24"/>
                <w:szCs w:val="24"/>
              </w:rPr>
              <w:t>-</w:t>
            </w:r>
          </w:p>
        </w:tc>
        <w:tc>
          <w:tcPr>
            <w:tcW w:w="1724" w:type="dxa"/>
            <w:tcBorders>
              <w:right w:val="single" w:sz="4" w:space="0" w:color="auto"/>
            </w:tcBorders>
          </w:tcPr>
          <w:p w14:paraId="3688D146" w14:textId="77777777" w:rsidR="00962079" w:rsidRPr="00962079" w:rsidRDefault="00962079" w:rsidP="00962079">
            <w:pPr>
              <w:spacing w:before="120" w:line="240" w:lineRule="exact"/>
              <w:jc w:val="center"/>
              <w:rPr>
                <w:sz w:val="24"/>
                <w:szCs w:val="24"/>
              </w:rPr>
            </w:pPr>
            <w:r w:rsidRPr="00962079">
              <w:rPr>
                <w:sz w:val="24"/>
                <w:szCs w:val="24"/>
              </w:rPr>
              <w:t>6823572,66386</w:t>
            </w:r>
          </w:p>
        </w:tc>
        <w:tc>
          <w:tcPr>
            <w:tcW w:w="278" w:type="dxa"/>
            <w:tcBorders>
              <w:top w:val="nil"/>
              <w:left w:val="single" w:sz="4" w:space="0" w:color="auto"/>
              <w:bottom w:val="nil"/>
              <w:right w:val="nil"/>
            </w:tcBorders>
            <w:vAlign w:val="bottom"/>
          </w:tcPr>
          <w:p w14:paraId="438968B1" w14:textId="27FBF395" w:rsidR="00962079" w:rsidRPr="00962079" w:rsidRDefault="00962079" w:rsidP="00962079">
            <w:pPr>
              <w:spacing w:before="120" w:line="240" w:lineRule="exact"/>
              <w:ind w:left="-112" w:right="-115"/>
              <w:jc w:val="center"/>
              <w:rPr>
                <w:sz w:val="24"/>
                <w:szCs w:val="24"/>
              </w:rPr>
            </w:pPr>
            <w:r w:rsidRPr="00962079">
              <w:rPr>
                <w:sz w:val="24"/>
                <w:szCs w:val="24"/>
              </w:rPr>
              <w:t>»;</w:t>
            </w:r>
          </w:p>
        </w:tc>
      </w:tr>
    </w:tbl>
    <w:p w14:paraId="36E687D9" w14:textId="21A4729A" w:rsidR="00926FED" w:rsidRDefault="00926FED" w:rsidP="00962079">
      <w:pPr>
        <w:pStyle w:val="af0"/>
        <w:spacing w:before="120" w:line="360" w:lineRule="atLeast"/>
        <w:ind w:left="0" w:firstLine="709"/>
        <w:contextualSpacing w:val="0"/>
        <w:jc w:val="both"/>
        <w:rPr>
          <w:sz w:val="28"/>
        </w:rPr>
      </w:pPr>
      <w:r w:rsidRPr="0019712C">
        <w:rPr>
          <w:sz w:val="28"/>
        </w:rPr>
        <w:t>1.</w:t>
      </w:r>
      <w:r>
        <w:rPr>
          <w:sz w:val="28"/>
        </w:rPr>
        <w:t>4</w:t>
      </w:r>
      <w:r w:rsidRPr="0019712C">
        <w:rPr>
          <w:sz w:val="28"/>
        </w:rPr>
        <w:t>.</w:t>
      </w:r>
      <w:r>
        <w:rPr>
          <w:sz w:val="28"/>
        </w:rPr>
        <w:t>2</w:t>
      </w:r>
      <w:r w:rsidRPr="0019712C">
        <w:rPr>
          <w:sz w:val="28"/>
        </w:rPr>
        <w:t xml:space="preserve">. </w:t>
      </w:r>
      <w:r w:rsidR="00304E02">
        <w:rPr>
          <w:sz w:val="28"/>
        </w:rPr>
        <w:t>Заменить в таблице</w:t>
      </w:r>
      <w:r w:rsidR="00304E02" w:rsidRPr="00F0662A">
        <w:rPr>
          <w:sz w:val="28"/>
        </w:rPr>
        <w:t xml:space="preserve"> </w:t>
      </w:r>
      <w:r>
        <w:rPr>
          <w:sz w:val="28"/>
        </w:rPr>
        <w:t>пункт</w:t>
      </w:r>
      <w:r w:rsidR="00304E02">
        <w:rPr>
          <w:sz w:val="28"/>
        </w:rPr>
        <w:t>а</w:t>
      </w:r>
      <w:r>
        <w:rPr>
          <w:sz w:val="28"/>
        </w:rPr>
        <w:t xml:space="preserve"> 6 подпрограммы в графе 13:</w:t>
      </w:r>
    </w:p>
    <w:p w14:paraId="44F66F24" w14:textId="52CD6128"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1.1 цифры «585358,1» на «611351,0», цифры «226599,16543» </w:t>
      </w:r>
      <w:r w:rsidR="00040A3C">
        <w:rPr>
          <w:sz w:val="28"/>
        </w:rPr>
        <w:br/>
      </w:r>
      <w:r>
        <w:rPr>
          <w:sz w:val="28"/>
        </w:rPr>
        <w:t>на «217686,46543»;</w:t>
      </w:r>
    </w:p>
    <w:p w14:paraId="3D1293B7" w14:textId="4BDC9621"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2.2 цифры «11739,2» на «12257,6»;</w:t>
      </w:r>
    </w:p>
    <w:p w14:paraId="0CB9B2F1" w14:textId="01A77F2F"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2.3 цифры «4490,7» на «3590,7»;</w:t>
      </w:r>
    </w:p>
    <w:p w14:paraId="4B128AC3" w14:textId="74D9E64E"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2.4 цифры «29101,3» на «29556,3»;</w:t>
      </w:r>
    </w:p>
    <w:p w14:paraId="2162320F" w14:textId="7A31138C"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2.5.2 цифры «280,0» на «289,07768»;</w:t>
      </w:r>
    </w:p>
    <w:p w14:paraId="4F272D69" w14:textId="30B823AA"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2.9 цифры «418,4» на «398,2»;</w:t>
      </w:r>
    </w:p>
    <w:p w14:paraId="2D05E552" w14:textId="6F1224A9"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2.10 цифры «800,0» на «772,92232»;</w:t>
      </w:r>
    </w:p>
    <w:p w14:paraId="563B3BE7" w14:textId="5DE57129"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2.11 цифры «1632,67009» на «1620,367009»;</w:t>
      </w:r>
    </w:p>
    <w:p w14:paraId="3975E0D7" w14:textId="22FDC4AB"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2.16 цифры «285,6» на «582,7»;</w:t>
      </w:r>
    </w:p>
    <w:p w14:paraId="7A3F5C5D" w14:textId="07B0C18C"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2.19 цифры «220,0» на «240,2»;</w:t>
      </w:r>
    </w:p>
    <w:p w14:paraId="6BC747D4" w14:textId="385DF5F0"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2.22 цифры «3836,3» на «4036,3»;</w:t>
      </w:r>
    </w:p>
    <w:p w14:paraId="571B8D85" w14:textId="7E81105F"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2.26 цифры «16,9» на «26,9»;</w:t>
      </w:r>
    </w:p>
    <w:p w14:paraId="57110ABF" w14:textId="6E98FF25"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3.28 цифры «50,0» на символ «-»;</w:t>
      </w:r>
    </w:p>
    <w:p w14:paraId="43D61CA6" w14:textId="1A79F316"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3.30 цифры «150,0» на «200,0»;</w:t>
      </w:r>
    </w:p>
    <w:p w14:paraId="0815EF4A" w14:textId="7C6E9F6C" w:rsidR="00926FED" w:rsidRDefault="00926FED" w:rsidP="00962079">
      <w:pPr>
        <w:spacing w:line="360" w:lineRule="atLeast"/>
        <w:ind w:firstLine="709"/>
        <w:jc w:val="both"/>
        <w:rPr>
          <w:sz w:val="28"/>
        </w:rPr>
      </w:pPr>
      <w:r>
        <w:rPr>
          <w:sz w:val="28"/>
        </w:rPr>
        <w:t>строк</w:t>
      </w:r>
      <w:r w:rsidR="00304E02">
        <w:rPr>
          <w:sz w:val="28"/>
        </w:rPr>
        <w:t>и</w:t>
      </w:r>
      <w:r>
        <w:rPr>
          <w:sz w:val="28"/>
        </w:rPr>
        <w:t xml:space="preserve"> «Всего» цифры «920592,14580» на «938223,04580».</w:t>
      </w:r>
    </w:p>
    <w:p w14:paraId="56190796" w14:textId="7ADAF9B9" w:rsidR="00040A3C" w:rsidRDefault="00926FED" w:rsidP="00962079">
      <w:pPr>
        <w:pStyle w:val="a3"/>
        <w:spacing w:line="360" w:lineRule="atLeast"/>
        <w:ind w:firstLine="709"/>
        <w:rPr>
          <w:b w:val="0"/>
          <w:bCs w:val="0"/>
          <w:sz w:val="28"/>
        </w:rPr>
      </w:pPr>
      <w:r w:rsidRPr="00304E02">
        <w:rPr>
          <w:b w:val="0"/>
          <w:bCs w:val="0"/>
          <w:sz w:val="28"/>
          <w:szCs w:val="28"/>
        </w:rPr>
        <w:t xml:space="preserve">1.5. </w:t>
      </w:r>
      <w:r w:rsidRPr="00304E02">
        <w:rPr>
          <w:b w:val="0"/>
          <w:bCs w:val="0"/>
          <w:sz w:val="28"/>
        </w:rPr>
        <w:t>В разделе «</w:t>
      </w:r>
      <w:r w:rsidRPr="00304E02">
        <w:rPr>
          <w:b w:val="0"/>
          <w:bCs w:val="0"/>
          <w:sz w:val="28"/>
          <w:szCs w:val="28"/>
        </w:rPr>
        <w:t>IX. Подпрограмма «Привлечение педагогических кадров в сферу образования Боровичского муниципального района»</w:t>
      </w:r>
      <w:r w:rsidRPr="00304E02">
        <w:rPr>
          <w:b w:val="0"/>
          <w:bCs w:val="0"/>
          <w:sz w:val="28"/>
        </w:rPr>
        <w:t xml:space="preserve"> муниципальной программы «Развитие образования в Боровичском муниципальном районе» (далее подпрограмма):</w:t>
      </w:r>
    </w:p>
    <w:p w14:paraId="3DAB159C" w14:textId="77777777" w:rsidR="00040A3C" w:rsidRDefault="00040A3C">
      <w:pPr>
        <w:rPr>
          <w:sz w:val="28"/>
          <w:szCs w:val="24"/>
        </w:rPr>
      </w:pPr>
      <w:r>
        <w:rPr>
          <w:b/>
          <w:bCs/>
          <w:sz w:val="28"/>
        </w:rPr>
        <w:br w:type="page"/>
      </w:r>
    </w:p>
    <w:p w14:paraId="42EF8C02" w14:textId="6768CE9F" w:rsidR="00926FED" w:rsidRPr="00040A3C" w:rsidRDefault="00926FED" w:rsidP="00040A3C">
      <w:pPr>
        <w:pStyle w:val="a3"/>
        <w:spacing w:line="360" w:lineRule="atLeast"/>
        <w:jc w:val="center"/>
        <w:rPr>
          <w:b w:val="0"/>
          <w:bCs w:val="0"/>
        </w:rPr>
      </w:pPr>
    </w:p>
    <w:p w14:paraId="3ACB9882" w14:textId="206AFA49" w:rsidR="00040A3C" w:rsidRPr="00040A3C" w:rsidRDefault="00040A3C" w:rsidP="00040A3C">
      <w:pPr>
        <w:pStyle w:val="a3"/>
        <w:spacing w:line="360" w:lineRule="atLeast"/>
        <w:jc w:val="center"/>
        <w:rPr>
          <w:b w:val="0"/>
          <w:bCs w:val="0"/>
        </w:rPr>
      </w:pPr>
      <w:r w:rsidRPr="00040A3C">
        <w:rPr>
          <w:b w:val="0"/>
          <w:bCs w:val="0"/>
        </w:rPr>
        <w:t>4</w:t>
      </w:r>
    </w:p>
    <w:p w14:paraId="4310862E" w14:textId="77777777" w:rsidR="00040A3C" w:rsidRPr="00040A3C" w:rsidRDefault="00040A3C" w:rsidP="00040A3C">
      <w:pPr>
        <w:pStyle w:val="a3"/>
        <w:spacing w:line="360" w:lineRule="atLeast"/>
        <w:jc w:val="center"/>
        <w:rPr>
          <w:b w:val="0"/>
          <w:bCs w:val="0"/>
        </w:rPr>
      </w:pPr>
    </w:p>
    <w:p w14:paraId="1944DB10" w14:textId="77777777" w:rsidR="00926FED" w:rsidRDefault="00926FED" w:rsidP="00962079">
      <w:pPr>
        <w:tabs>
          <w:tab w:val="left" w:pos="0"/>
        </w:tabs>
        <w:spacing w:line="360" w:lineRule="atLeast"/>
        <w:ind w:firstLine="709"/>
        <w:jc w:val="both"/>
        <w:rPr>
          <w:color w:val="FF0000"/>
          <w:sz w:val="28"/>
        </w:rPr>
      </w:pPr>
      <w:r w:rsidRPr="00EE672E">
        <w:rPr>
          <w:sz w:val="28"/>
        </w:rPr>
        <w:t>1.</w:t>
      </w:r>
      <w:r>
        <w:rPr>
          <w:sz w:val="28"/>
        </w:rPr>
        <w:t>5</w:t>
      </w:r>
      <w:r w:rsidRPr="00EE672E">
        <w:rPr>
          <w:sz w:val="28"/>
        </w:rPr>
        <w:t xml:space="preserve">.1. Изложить пункт 4 </w:t>
      </w:r>
      <w:r>
        <w:rPr>
          <w:sz w:val="28"/>
        </w:rPr>
        <w:t xml:space="preserve">паспорта </w:t>
      </w:r>
      <w:r w:rsidRPr="00EE672E">
        <w:rPr>
          <w:sz w:val="28"/>
        </w:rPr>
        <w:t>подпрограммы в редакции:</w:t>
      </w:r>
      <w:r w:rsidRPr="00EE672E">
        <w:rPr>
          <w:color w:val="FF0000"/>
          <w:sz w:val="28"/>
        </w:rPr>
        <w:t xml:space="preserve"> </w:t>
      </w:r>
    </w:p>
    <w:p w14:paraId="0194B8ED" w14:textId="77777777" w:rsidR="00926FED" w:rsidRDefault="00926FED" w:rsidP="00962079">
      <w:pPr>
        <w:tabs>
          <w:tab w:val="left" w:pos="0"/>
        </w:tabs>
        <w:spacing w:after="120"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W w:w="9356" w:type="dxa"/>
        <w:tblCellSpacing w:w="5" w:type="nil"/>
        <w:tblInd w:w="-5" w:type="dxa"/>
        <w:tblLayout w:type="fixed"/>
        <w:tblCellMar>
          <w:left w:w="75" w:type="dxa"/>
          <w:right w:w="75" w:type="dxa"/>
        </w:tblCellMar>
        <w:tblLook w:val="0000" w:firstRow="0" w:lastRow="0" w:firstColumn="0" w:lastColumn="0" w:noHBand="0" w:noVBand="0"/>
      </w:tblPr>
      <w:tblGrid>
        <w:gridCol w:w="791"/>
        <w:gridCol w:w="1383"/>
        <w:gridCol w:w="1742"/>
        <w:gridCol w:w="1480"/>
        <w:gridCol w:w="1953"/>
        <w:gridCol w:w="1723"/>
        <w:gridCol w:w="284"/>
      </w:tblGrid>
      <w:tr w:rsidR="00304E02" w:rsidRPr="00304E02" w14:paraId="19DA0952" w14:textId="10CDD67B" w:rsidTr="00837C36">
        <w:trPr>
          <w:trHeight w:val="127"/>
          <w:tblCellSpacing w:w="5" w:type="nil"/>
        </w:trPr>
        <w:tc>
          <w:tcPr>
            <w:tcW w:w="791" w:type="dxa"/>
            <w:vMerge w:val="restart"/>
            <w:tcBorders>
              <w:top w:val="single" w:sz="4" w:space="0" w:color="auto"/>
              <w:left w:val="single" w:sz="4" w:space="0" w:color="auto"/>
              <w:bottom w:val="single" w:sz="4" w:space="0" w:color="auto"/>
              <w:right w:val="single" w:sz="4" w:space="0" w:color="auto"/>
            </w:tcBorders>
            <w:vAlign w:val="center"/>
          </w:tcPr>
          <w:p w14:paraId="761124B3"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Год</w:t>
            </w:r>
          </w:p>
        </w:tc>
        <w:tc>
          <w:tcPr>
            <w:tcW w:w="8281" w:type="dxa"/>
            <w:gridSpan w:val="5"/>
            <w:tcBorders>
              <w:top w:val="single" w:sz="4" w:space="0" w:color="auto"/>
              <w:left w:val="single" w:sz="4" w:space="0" w:color="auto"/>
              <w:bottom w:val="single" w:sz="4" w:space="0" w:color="auto"/>
              <w:right w:val="single" w:sz="4" w:space="0" w:color="auto"/>
            </w:tcBorders>
            <w:vAlign w:val="center"/>
          </w:tcPr>
          <w:p w14:paraId="0AB9ED87"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Источник финансирования (тыс. руб.)</w:t>
            </w:r>
          </w:p>
        </w:tc>
        <w:tc>
          <w:tcPr>
            <w:tcW w:w="284" w:type="dxa"/>
            <w:tcBorders>
              <w:left w:val="single" w:sz="4" w:space="0" w:color="auto"/>
            </w:tcBorders>
          </w:tcPr>
          <w:p w14:paraId="43A9EDDF"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p>
        </w:tc>
      </w:tr>
      <w:tr w:rsidR="00304E02" w:rsidRPr="00304E02" w14:paraId="6B623A70" w14:textId="69175EE6" w:rsidTr="00837C36">
        <w:trPr>
          <w:trHeight w:val="333"/>
          <w:tblCellSpacing w:w="5" w:type="nil"/>
        </w:trPr>
        <w:tc>
          <w:tcPr>
            <w:tcW w:w="791" w:type="dxa"/>
            <w:vMerge/>
            <w:tcBorders>
              <w:left w:val="single" w:sz="4" w:space="0" w:color="auto"/>
              <w:bottom w:val="single" w:sz="4" w:space="0" w:color="auto"/>
              <w:right w:val="single" w:sz="4" w:space="0" w:color="auto"/>
            </w:tcBorders>
            <w:vAlign w:val="center"/>
          </w:tcPr>
          <w:p w14:paraId="5CA447E2"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p>
        </w:tc>
        <w:tc>
          <w:tcPr>
            <w:tcW w:w="1383" w:type="dxa"/>
            <w:tcBorders>
              <w:left w:val="single" w:sz="4" w:space="0" w:color="auto"/>
              <w:bottom w:val="single" w:sz="4" w:space="0" w:color="auto"/>
              <w:right w:val="single" w:sz="4" w:space="0" w:color="auto"/>
            </w:tcBorders>
          </w:tcPr>
          <w:p w14:paraId="3E8F2623" w14:textId="080783D2"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областной</w:t>
            </w:r>
            <w:r>
              <w:rPr>
                <w:rFonts w:ascii="Times New Roman" w:hAnsi="Times New Roman" w:cs="Times New Roman"/>
                <w:color w:val="000000" w:themeColor="text1"/>
                <w:sz w:val="28"/>
                <w:szCs w:val="28"/>
              </w:rPr>
              <w:t xml:space="preserve"> </w:t>
            </w:r>
            <w:r w:rsidRPr="00304E02">
              <w:rPr>
                <w:rFonts w:ascii="Times New Roman" w:hAnsi="Times New Roman" w:cs="Times New Roman"/>
                <w:color w:val="000000" w:themeColor="text1"/>
                <w:sz w:val="28"/>
                <w:szCs w:val="28"/>
              </w:rPr>
              <w:t>бюджет</w:t>
            </w:r>
          </w:p>
        </w:tc>
        <w:tc>
          <w:tcPr>
            <w:tcW w:w="1742" w:type="dxa"/>
            <w:tcBorders>
              <w:left w:val="single" w:sz="4" w:space="0" w:color="auto"/>
              <w:bottom w:val="single" w:sz="4" w:space="0" w:color="auto"/>
              <w:right w:val="single" w:sz="4" w:space="0" w:color="auto"/>
            </w:tcBorders>
          </w:tcPr>
          <w:p w14:paraId="14B6DCF7"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федеральный бюджет</w:t>
            </w:r>
          </w:p>
        </w:tc>
        <w:tc>
          <w:tcPr>
            <w:tcW w:w="1480" w:type="dxa"/>
            <w:tcBorders>
              <w:left w:val="single" w:sz="4" w:space="0" w:color="auto"/>
              <w:bottom w:val="single" w:sz="4" w:space="0" w:color="auto"/>
              <w:right w:val="single" w:sz="4" w:space="0" w:color="auto"/>
            </w:tcBorders>
          </w:tcPr>
          <w:p w14:paraId="4863765C" w14:textId="2358B31B"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местный бюджет</w:t>
            </w:r>
          </w:p>
        </w:tc>
        <w:tc>
          <w:tcPr>
            <w:tcW w:w="1953" w:type="dxa"/>
            <w:tcBorders>
              <w:left w:val="single" w:sz="4" w:space="0" w:color="auto"/>
              <w:bottom w:val="single" w:sz="4" w:space="0" w:color="auto"/>
              <w:right w:val="single" w:sz="4" w:space="0" w:color="auto"/>
            </w:tcBorders>
          </w:tcPr>
          <w:p w14:paraId="2AC0926C"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внебюджетные средства</w:t>
            </w:r>
          </w:p>
        </w:tc>
        <w:tc>
          <w:tcPr>
            <w:tcW w:w="1723" w:type="dxa"/>
            <w:tcBorders>
              <w:left w:val="single" w:sz="4" w:space="0" w:color="auto"/>
              <w:bottom w:val="single" w:sz="4" w:space="0" w:color="auto"/>
              <w:right w:val="single" w:sz="4" w:space="0" w:color="auto"/>
            </w:tcBorders>
          </w:tcPr>
          <w:p w14:paraId="38BDFB66"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всего</w:t>
            </w:r>
          </w:p>
        </w:tc>
        <w:tc>
          <w:tcPr>
            <w:tcW w:w="284" w:type="dxa"/>
            <w:tcBorders>
              <w:left w:val="single" w:sz="4" w:space="0" w:color="auto"/>
            </w:tcBorders>
          </w:tcPr>
          <w:p w14:paraId="40A0840F"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p>
        </w:tc>
      </w:tr>
      <w:tr w:rsidR="00304E02" w:rsidRPr="00304E02" w14:paraId="1048D00F" w14:textId="68F6F981" w:rsidTr="00837C36">
        <w:trPr>
          <w:trHeight w:val="70"/>
          <w:tblCellSpacing w:w="5" w:type="nil"/>
        </w:trPr>
        <w:tc>
          <w:tcPr>
            <w:tcW w:w="791" w:type="dxa"/>
            <w:tcBorders>
              <w:left w:val="single" w:sz="4" w:space="0" w:color="auto"/>
              <w:bottom w:val="single" w:sz="4" w:space="0" w:color="auto"/>
              <w:right w:val="single" w:sz="4" w:space="0" w:color="auto"/>
            </w:tcBorders>
          </w:tcPr>
          <w:p w14:paraId="3268D858"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1</w:t>
            </w:r>
          </w:p>
        </w:tc>
        <w:tc>
          <w:tcPr>
            <w:tcW w:w="1383" w:type="dxa"/>
            <w:tcBorders>
              <w:left w:val="single" w:sz="4" w:space="0" w:color="auto"/>
              <w:bottom w:val="single" w:sz="4" w:space="0" w:color="auto"/>
              <w:right w:val="single" w:sz="4" w:space="0" w:color="auto"/>
            </w:tcBorders>
          </w:tcPr>
          <w:p w14:paraId="7B4072F8"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w:t>
            </w:r>
          </w:p>
        </w:tc>
        <w:tc>
          <w:tcPr>
            <w:tcW w:w="1742" w:type="dxa"/>
            <w:tcBorders>
              <w:left w:val="single" w:sz="4" w:space="0" w:color="auto"/>
              <w:bottom w:val="single" w:sz="4" w:space="0" w:color="auto"/>
              <w:right w:val="single" w:sz="4" w:space="0" w:color="auto"/>
            </w:tcBorders>
          </w:tcPr>
          <w:p w14:paraId="72878D7A"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3</w:t>
            </w:r>
          </w:p>
        </w:tc>
        <w:tc>
          <w:tcPr>
            <w:tcW w:w="1480" w:type="dxa"/>
            <w:tcBorders>
              <w:left w:val="single" w:sz="4" w:space="0" w:color="auto"/>
              <w:bottom w:val="single" w:sz="4" w:space="0" w:color="auto"/>
              <w:right w:val="single" w:sz="4" w:space="0" w:color="auto"/>
            </w:tcBorders>
          </w:tcPr>
          <w:p w14:paraId="554B650D"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4</w:t>
            </w:r>
          </w:p>
        </w:tc>
        <w:tc>
          <w:tcPr>
            <w:tcW w:w="1953" w:type="dxa"/>
            <w:tcBorders>
              <w:left w:val="single" w:sz="4" w:space="0" w:color="auto"/>
              <w:bottom w:val="single" w:sz="4" w:space="0" w:color="auto"/>
              <w:right w:val="single" w:sz="4" w:space="0" w:color="auto"/>
            </w:tcBorders>
          </w:tcPr>
          <w:p w14:paraId="48707492"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5</w:t>
            </w:r>
          </w:p>
        </w:tc>
        <w:tc>
          <w:tcPr>
            <w:tcW w:w="1723" w:type="dxa"/>
            <w:tcBorders>
              <w:left w:val="single" w:sz="4" w:space="0" w:color="auto"/>
              <w:bottom w:val="single" w:sz="4" w:space="0" w:color="auto"/>
              <w:right w:val="single" w:sz="4" w:space="0" w:color="auto"/>
            </w:tcBorders>
          </w:tcPr>
          <w:p w14:paraId="1D34DE82"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6</w:t>
            </w:r>
          </w:p>
        </w:tc>
        <w:tc>
          <w:tcPr>
            <w:tcW w:w="284" w:type="dxa"/>
            <w:tcBorders>
              <w:left w:val="single" w:sz="4" w:space="0" w:color="auto"/>
            </w:tcBorders>
          </w:tcPr>
          <w:p w14:paraId="65CEC3B2" w14:textId="77777777" w:rsidR="00304E02" w:rsidRPr="00304E02" w:rsidRDefault="00304E02" w:rsidP="00837C36">
            <w:pPr>
              <w:pStyle w:val="ConsPlusCell"/>
              <w:spacing w:line="240" w:lineRule="exact"/>
              <w:jc w:val="center"/>
              <w:rPr>
                <w:rFonts w:ascii="Times New Roman" w:hAnsi="Times New Roman" w:cs="Times New Roman"/>
                <w:color w:val="000000" w:themeColor="text1"/>
                <w:sz w:val="28"/>
                <w:szCs w:val="28"/>
              </w:rPr>
            </w:pPr>
          </w:p>
        </w:tc>
      </w:tr>
      <w:tr w:rsidR="00304E02" w:rsidRPr="00304E02" w14:paraId="2B7BF706" w14:textId="48366AD7" w:rsidTr="00837C36">
        <w:trPr>
          <w:tblCellSpacing w:w="5" w:type="nil"/>
        </w:trPr>
        <w:tc>
          <w:tcPr>
            <w:tcW w:w="791" w:type="dxa"/>
            <w:tcBorders>
              <w:left w:val="single" w:sz="4" w:space="0" w:color="auto"/>
              <w:bottom w:val="single" w:sz="4" w:space="0" w:color="auto"/>
              <w:right w:val="single" w:sz="4" w:space="0" w:color="auto"/>
            </w:tcBorders>
          </w:tcPr>
          <w:p w14:paraId="54629714"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2022</w:t>
            </w:r>
          </w:p>
        </w:tc>
        <w:tc>
          <w:tcPr>
            <w:tcW w:w="1383" w:type="dxa"/>
            <w:tcBorders>
              <w:left w:val="single" w:sz="4" w:space="0" w:color="auto"/>
              <w:bottom w:val="single" w:sz="4" w:space="0" w:color="auto"/>
              <w:right w:val="single" w:sz="4" w:space="0" w:color="auto"/>
            </w:tcBorders>
          </w:tcPr>
          <w:p w14:paraId="654ACCFB"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left w:val="single" w:sz="4" w:space="0" w:color="auto"/>
              <w:bottom w:val="single" w:sz="4" w:space="0" w:color="auto"/>
              <w:right w:val="single" w:sz="4" w:space="0" w:color="auto"/>
            </w:tcBorders>
          </w:tcPr>
          <w:p w14:paraId="01A6968C"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left w:val="single" w:sz="4" w:space="0" w:color="auto"/>
              <w:bottom w:val="single" w:sz="4" w:space="0" w:color="auto"/>
              <w:right w:val="single" w:sz="4" w:space="0" w:color="auto"/>
            </w:tcBorders>
          </w:tcPr>
          <w:p w14:paraId="6EEA38C5"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953" w:type="dxa"/>
            <w:tcBorders>
              <w:left w:val="single" w:sz="4" w:space="0" w:color="auto"/>
              <w:bottom w:val="single" w:sz="4" w:space="0" w:color="auto"/>
              <w:right w:val="single" w:sz="4" w:space="0" w:color="auto"/>
            </w:tcBorders>
          </w:tcPr>
          <w:p w14:paraId="2A90DB7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left w:val="single" w:sz="4" w:space="0" w:color="auto"/>
              <w:bottom w:val="single" w:sz="4" w:space="0" w:color="auto"/>
              <w:right w:val="single" w:sz="4" w:space="0" w:color="auto"/>
            </w:tcBorders>
          </w:tcPr>
          <w:p w14:paraId="123F8FCA"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284" w:type="dxa"/>
            <w:tcBorders>
              <w:left w:val="single" w:sz="4" w:space="0" w:color="auto"/>
            </w:tcBorders>
          </w:tcPr>
          <w:p w14:paraId="6AAD988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064F6047" w14:textId="20C0D4B3" w:rsidTr="00837C36">
        <w:trPr>
          <w:tblCellSpacing w:w="5" w:type="nil"/>
        </w:trPr>
        <w:tc>
          <w:tcPr>
            <w:tcW w:w="791" w:type="dxa"/>
            <w:tcBorders>
              <w:left w:val="single" w:sz="4" w:space="0" w:color="auto"/>
              <w:bottom w:val="single" w:sz="4" w:space="0" w:color="auto"/>
              <w:right w:val="single" w:sz="4" w:space="0" w:color="auto"/>
            </w:tcBorders>
          </w:tcPr>
          <w:p w14:paraId="4DC0755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2023</w:t>
            </w:r>
          </w:p>
        </w:tc>
        <w:tc>
          <w:tcPr>
            <w:tcW w:w="1383" w:type="dxa"/>
            <w:tcBorders>
              <w:left w:val="single" w:sz="4" w:space="0" w:color="auto"/>
              <w:bottom w:val="single" w:sz="4" w:space="0" w:color="auto"/>
              <w:right w:val="single" w:sz="4" w:space="0" w:color="auto"/>
            </w:tcBorders>
          </w:tcPr>
          <w:p w14:paraId="6B61CA51" w14:textId="77777777" w:rsidR="00304E02" w:rsidRPr="00304E02" w:rsidRDefault="00304E02" w:rsidP="00837C36">
            <w:pPr>
              <w:pStyle w:val="ConsPlusCell"/>
              <w:spacing w:before="120" w:line="240" w:lineRule="exact"/>
              <w:rPr>
                <w:rFonts w:ascii="Times New Roman" w:hAnsi="Times New Roman" w:cs="Times New Roman"/>
                <w:color w:val="000000" w:themeColor="text1"/>
                <w:sz w:val="28"/>
                <w:szCs w:val="28"/>
                <w:lang w:val="en-US"/>
              </w:rPr>
            </w:pPr>
            <w:r w:rsidRPr="00304E02">
              <w:rPr>
                <w:rFonts w:ascii="Times New Roman" w:hAnsi="Times New Roman" w:cs="Times New Roman"/>
                <w:color w:val="000000" w:themeColor="text1"/>
                <w:sz w:val="28"/>
                <w:szCs w:val="28"/>
                <w:lang w:val="en-US"/>
              </w:rPr>
              <w:t xml:space="preserve"> </w:t>
            </w:r>
          </w:p>
        </w:tc>
        <w:tc>
          <w:tcPr>
            <w:tcW w:w="1742" w:type="dxa"/>
            <w:tcBorders>
              <w:left w:val="single" w:sz="4" w:space="0" w:color="auto"/>
              <w:bottom w:val="single" w:sz="4" w:space="0" w:color="auto"/>
              <w:right w:val="single" w:sz="4" w:space="0" w:color="auto"/>
            </w:tcBorders>
          </w:tcPr>
          <w:p w14:paraId="219B651D" w14:textId="77777777" w:rsidR="00304E02" w:rsidRPr="00304E02" w:rsidRDefault="00304E02" w:rsidP="00837C36">
            <w:pPr>
              <w:pStyle w:val="ConsPlusCell"/>
              <w:spacing w:before="120" w:line="240" w:lineRule="exact"/>
              <w:rPr>
                <w:rFonts w:ascii="Times New Roman" w:hAnsi="Times New Roman" w:cs="Times New Roman"/>
                <w:color w:val="000000" w:themeColor="text1"/>
                <w:sz w:val="28"/>
                <w:szCs w:val="28"/>
                <w:lang w:val="en-US"/>
              </w:rPr>
            </w:pPr>
          </w:p>
        </w:tc>
        <w:tc>
          <w:tcPr>
            <w:tcW w:w="1480" w:type="dxa"/>
            <w:tcBorders>
              <w:left w:val="single" w:sz="4" w:space="0" w:color="auto"/>
              <w:bottom w:val="single" w:sz="4" w:space="0" w:color="auto"/>
              <w:right w:val="single" w:sz="4" w:space="0" w:color="auto"/>
            </w:tcBorders>
          </w:tcPr>
          <w:p w14:paraId="6182BB5C"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180,0</w:t>
            </w:r>
          </w:p>
        </w:tc>
        <w:tc>
          <w:tcPr>
            <w:tcW w:w="1953" w:type="dxa"/>
            <w:tcBorders>
              <w:left w:val="single" w:sz="4" w:space="0" w:color="auto"/>
              <w:bottom w:val="single" w:sz="4" w:space="0" w:color="auto"/>
              <w:right w:val="single" w:sz="4" w:space="0" w:color="auto"/>
            </w:tcBorders>
          </w:tcPr>
          <w:p w14:paraId="6F5AB09B"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c>
          <w:tcPr>
            <w:tcW w:w="1723" w:type="dxa"/>
            <w:tcBorders>
              <w:left w:val="single" w:sz="4" w:space="0" w:color="auto"/>
              <w:bottom w:val="single" w:sz="4" w:space="0" w:color="auto"/>
              <w:right w:val="single" w:sz="4" w:space="0" w:color="auto"/>
            </w:tcBorders>
          </w:tcPr>
          <w:p w14:paraId="053611A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180,0</w:t>
            </w:r>
          </w:p>
        </w:tc>
        <w:tc>
          <w:tcPr>
            <w:tcW w:w="284" w:type="dxa"/>
            <w:tcBorders>
              <w:left w:val="single" w:sz="4" w:space="0" w:color="auto"/>
            </w:tcBorders>
          </w:tcPr>
          <w:p w14:paraId="20AC9B3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2E611ABF" w14:textId="18CB4BB3" w:rsidTr="00837C36">
        <w:trPr>
          <w:tblCellSpacing w:w="5" w:type="nil"/>
        </w:trPr>
        <w:tc>
          <w:tcPr>
            <w:tcW w:w="791" w:type="dxa"/>
            <w:tcBorders>
              <w:left w:val="single" w:sz="4" w:space="0" w:color="auto"/>
              <w:bottom w:val="single" w:sz="4" w:space="0" w:color="auto"/>
              <w:right w:val="single" w:sz="4" w:space="0" w:color="auto"/>
            </w:tcBorders>
          </w:tcPr>
          <w:p w14:paraId="2E2D30E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2024</w:t>
            </w:r>
          </w:p>
        </w:tc>
        <w:tc>
          <w:tcPr>
            <w:tcW w:w="1383" w:type="dxa"/>
            <w:tcBorders>
              <w:left w:val="single" w:sz="4" w:space="0" w:color="auto"/>
              <w:bottom w:val="single" w:sz="4" w:space="0" w:color="auto"/>
              <w:right w:val="single" w:sz="4" w:space="0" w:color="auto"/>
            </w:tcBorders>
          </w:tcPr>
          <w:p w14:paraId="16B9CEBC"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left w:val="single" w:sz="4" w:space="0" w:color="auto"/>
              <w:bottom w:val="single" w:sz="4" w:space="0" w:color="auto"/>
              <w:right w:val="single" w:sz="4" w:space="0" w:color="auto"/>
            </w:tcBorders>
          </w:tcPr>
          <w:p w14:paraId="713CBA5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left w:val="single" w:sz="4" w:space="0" w:color="auto"/>
              <w:bottom w:val="single" w:sz="4" w:space="0" w:color="auto"/>
              <w:right w:val="single" w:sz="4" w:space="0" w:color="auto"/>
            </w:tcBorders>
          </w:tcPr>
          <w:p w14:paraId="41C596B6"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7455,33333</w:t>
            </w:r>
          </w:p>
        </w:tc>
        <w:tc>
          <w:tcPr>
            <w:tcW w:w="1953" w:type="dxa"/>
            <w:tcBorders>
              <w:left w:val="single" w:sz="4" w:space="0" w:color="auto"/>
              <w:bottom w:val="single" w:sz="4" w:space="0" w:color="auto"/>
              <w:right w:val="single" w:sz="4" w:space="0" w:color="auto"/>
            </w:tcBorders>
          </w:tcPr>
          <w:p w14:paraId="5433AEBD"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left w:val="single" w:sz="4" w:space="0" w:color="auto"/>
              <w:bottom w:val="single" w:sz="4" w:space="0" w:color="auto"/>
              <w:right w:val="single" w:sz="4" w:space="0" w:color="auto"/>
            </w:tcBorders>
          </w:tcPr>
          <w:p w14:paraId="5DC374B5"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7455,33333</w:t>
            </w:r>
          </w:p>
        </w:tc>
        <w:tc>
          <w:tcPr>
            <w:tcW w:w="284" w:type="dxa"/>
            <w:tcBorders>
              <w:left w:val="single" w:sz="4" w:space="0" w:color="auto"/>
            </w:tcBorders>
          </w:tcPr>
          <w:p w14:paraId="4A23C6C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1FB5D7CD" w14:textId="598D9556" w:rsidTr="00837C36">
        <w:trPr>
          <w:tblCellSpacing w:w="5" w:type="nil"/>
        </w:trPr>
        <w:tc>
          <w:tcPr>
            <w:tcW w:w="791" w:type="dxa"/>
            <w:tcBorders>
              <w:left w:val="single" w:sz="4" w:space="0" w:color="auto"/>
              <w:bottom w:val="single" w:sz="4" w:space="0" w:color="auto"/>
              <w:right w:val="single" w:sz="4" w:space="0" w:color="auto"/>
            </w:tcBorders>
          </w:tcPr>
          <w:p w14:paraId="5E4BE6CE"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2025</w:t>
            </w:r>
          </w:p>
        </w:tc>
        <w:tc>
          <w:tcPr>
            <w:tcW w:w="1383" w:type="dxa"/>
            <w:tcBorders>
              <w:left w:val="single" w:sz="4" w:space="0" w:color="auto"/>
              <w:bottom w:val="single" w:sz="4" w:space="0" w:color="auto"/>
              <w:right w:val="single" w:sz="4" w:space="0" w:color="auto"/>
            </w:tcBorders>
          </w:tcPr>
          <w:p w14:paraId="20E24960"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left w:val="single" w:sz="4" w:space="0" w:color="auto"/>
              <w:bottom w:val="single" w:sz="4" w:space="0" w:color="auto"/>
              <w:right w:val="single" w:sz="4" w:space="0" w:color="auto"/>
            </w:tcBorders>
          </w:tcPr>
          <w:p w14:paraId="2425A7DE"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left w:val="single" w:sz="4" w:space="0" w:color="auto"/>
              <w:bottom w:val="single" w:sz="4" w:space="0" w:color="auto"/>
              <w:right w:val="single" w:sz="4" w:space="0" w:color="auto"/>
            </w:tcBorders>
          </w:tcPr>
          <w:p w14:paraId="53A5A7C5"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864,0</w:t>
            </w:r>
          </w:p>
        </w:tc>
        <w:tc>
          <w:tcPr>
            <w:tcW w:w="1953" w:type="dxa"/>
            <w:tcBorders>
              <w:left w:val="single" w:sz="4" w:space="0" w:color="auto"/>
              <w:bottom w:val="single" w:sz="4" w:space="0" w:color="auto"/>
              <w:right w:val="single" w:sz="4" w:space="0" w:color="auto"/>
            </w:tcBorders>
          </w:tcPr>
          <w:p w14:paraId="15220C48"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left w:val="single" w:sz="4" w:space="0" w:color="auto"/>
              <w:bottom w:val="single" w:sz="4" w:space="0" w:color="auto"/>
              <w:right w:val="single" w:sz="4" w:space="0" w:color="auto"/>
            </w:tcBorders>
          </w:tcPr>
          <w:p w14:paraId="563DE638"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864,0</w:t>
            </w:r>
          </w:p>
        </w:tc>
        <w:tc>
          <w:tcPr>
            <w:tcW w:w="284" w:type="dxa"/>
            <w:tcBorders>
              <w:left w:val="single" w:sz="4" w:space="0" w:color="auto"/>
            </w:tcBorders>
          </w:tcPr>
          <w:p w14:paraId="27A6E44D"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106CDB70" w14:textId="48913291" w:rsidTr="00837C36">
        <w:trPr>
          <w:tblCellSpacing w:w="5" w:type="nil"/>
        </w:trPr>
        <w:tc>
          <w:tcPr>
            <w:tcW w:w="791" w:type="dxa"/>
            <w:tcBorders>
              <w:left w:val="single" w:sz="4" w:space="0" w:color="auto"/>
              <w:bottom w:val="single" w:sz="4" w:space="0" w:color="auto"/>
              <w:right w:val="single" w:sz="4" w:space="0" w:color="auto"/>
            </w:tcBorders>
          </w:tcPr>
          <w:p w14:paraId="1E2484B4"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2026</w:t>
            </w:r>
          </w:p>
        </w:tc>
        <w:tc>
          <w:tcPr>
            <w:tcW w:w="1383" w:type="dxa"/>
            <w:tcBorders>
              <w:left w:val="single" w:sz="4" w:space="0" w:color="auto"/>
              <w:bottom w:val="single" w:sz="4" w:space="0" w:color="auto"/>
              <w:right w:val="single" w:sz="4" w:space="0" w:color="auto"/>
            </w:tcBorders>
          </w:tcPr>
          <w:p w14:paraId="7A03ADD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left w:val="single" w:sz="4" w:space="0" w:color="auto"/>
              <w:bottom w:val="single" w:sz="4" w:space="0" w:color="auto"/>
              <w:right w:val="single" w:sz="4" w:space="0" w:color="auto"/>
            </w:tcBorders>
          </w:tcPr>
          <w:p w14:paraId="7A307FF2"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left w:val="single" w:sz="4" w:space="0" w:color="auto"/>
              <w:bottom w:val="single" w:sz="4" w:space="0" w:color="auto"/>
              <w:right w:val="single" w:sz="4" w:space="0" w:color="auto"/>
            </w:tcBorders>
          </w:tcPr>
          <w:p w14:paraId="31A9505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953" w:type="dxa"/>
            <w:tcBorders>
              <w:left w:val="single" w:sz="4" w:space="0" w:color="auto"/>
              <w:bottom w:val="single" w:sz="4" w:space="0" w:color="auto"/>
              <w:right w:val="single" w:sz="4" w:space="0" w:color="auto"/>
            </w:tcBorders>
          </w:tcPr>
          <w:p w14:paraId="477BE2F6"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left w:val="single" w:sz="4" w:space="0" w:color="auto"/>
              <w:bottom w:val="single" w:sz="4" w:space="0" w:color="auto"/>
              <w:right w:val="single" w:sz="4" w:space="0" w:color="auto"/>
            </w:tcBorders>
          </w:tcPr>
          <w:p w14:paraId="76BECA89"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284" w:type="dxa"/>
            <w:tcBorders>
              <w:left w:val="single" w:sz="4" w:space="0" w:color="auto"/>
            </w:tcBorders>
          </w:tcPr>
          <w:p w14:paraId="054DC14B"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6503B900" w14:textId="12FCFAD8" w:rsidTr="00837C36">
        <w:trPr>
          <w:tblCellSpacing w:w="5" w:type="nil"/>
        </w:trPr>
        <w:tc>
          <w:tcPr>
            <w:tcW w:w="791" w:type="dxa"/>
            <w:tcBorders>
              <w:left w:val="single" w:sz="4" w:space="0" w:color="auto"/>
              <w:bottom w:val="single" w:sz="4" w:space="0" w:color="auto"/>
              <w:right w:val="single" w:sz="4" w:space="0" w:color="auto"/>
            </w:tcBorders>
          </w:tcPr>
          <w:p w14:paraId="3B2B204B"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2027</w:t>
            </w:r>
          </w:p>
        </w:tc>
        <w:tc>
          <w:tcPr>
            <w:tcW w:w="1383" w:type="dxa"/>
            <w:tcBorders>
              <w:left w:val="single" w:sz="4" w:space="0" w:color="auto"/>
              <w:bottom w:val="single" w:sz="4" w:space="0" w:color="auto"/>
              <w:right w:val="single" w:sz="4" w:space="0" w:color="auto"/>
            </w:tcBorders>
          </w:tcPr>
          <w:p w14:paraId="0082B777"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left w:val="single" w:sz="4" w:space="0" w:color="auto"/>
              <w:bottom w:val="single" w:sz="4" w:space="0" w:color="auto"/>
              <w:right w:val="single" w:sz="4" w:space="0" w:color="auto"/>
            </w:tcBorders>
          </w:tcPr>
          <w:p w14:paraId="31C4F805"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left w:val="single" w:sz="4" w:space="0" w:color="auto"/>
              <w:bottom w:val="single" w:sz="4" w:space="0" w:color="auto"/>
              <w:right w:val="single" w:sz="4" w:space="0" w:color="auto"/>
            </w:tcBorders>
          </w:tcPr>
          <w:p w14:paraId="6C6B9C99"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953" w:type="dxa"/>
            <w:tcBorders>
              <w:left w:val="single" w:sz="4" w:space="0" w:color="auto"/>
              <w:bottom w:val="single" w:sz="4" w:space="0" w:color="auto"/>
              <w:right w:val="single" w:sz="4" w:space="0" w:color="auto"/>
            </w:tcBorders>
          </w:tcPr>
          <w:p w14:paraId="77639B8B"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left w:val="single" w:sz="4" w:space="0" w:color="auto"/>
              <w:bottom w:val="single" w:sz="4" w:space="0" w:color="auto"/>
              <w:right w:val="single" w:sz="4" w:space="0" w:color="auto"/>
            </w:tcBorders>
          </w:tcPr>
          <w:p w14:paraId="435312C4"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284" w:type="dxa"/>
            <w:tcBorders>
              <w:left w:val="single" w:sz="4" w:space="0" w:color="auto"/>
            </w:tcBorders>
          </w:tcPr>
          <w:p w14:paraId="0E2FE479"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p>
        </w:tc>
      </w:tr>
      <w:tr w:rsidR="00304E02" w:rsidRPr="00304E02" w14:paraId="5153AF04" w14:textId="5E5CABAE" w:rsidTr="00837C36">
        <w:trPr>
          <w:tblCellSpacing w:w="5" w:type="nil"/>
        </w:trPr>
        <w:tc>
          <w:tcPr>
            <w:tcW w:w="791" w:type="dxa"/>
            <w:tcBorders>
              <w:top w:val="single" w:sz="4" w:space="0" w:color="auto"/>
              <w:left w:val="single" w:sz="4" w:space="0" w:color="auto"/>
              <w:bottom w:val="single" w:sz="4" w:space="0" w:color="auto"/>
              <w:right w:val="single" w:sz="4" w:space="0" w:color="auto"/>
            </w:tcBorders>
          </w:tcPr>
          <w:p w14:paraId="5ADD1FFF" w14:textId="77777777" w:rsidR="00304E02" w:rsidRPr="00304E02" w:rsidRDefault="00304E02" w:rsidP="00837C36">
            <w:pPr>
              <w:pStyle w:val="ConsPlusCell"/>
              <w:spacing w:before="120" w:line="240" w:lineRule="exact"/>
              <w:rPr>
                <w:rFonts w:ascii="Times New Roman" w:hAnsi="Times New Roman" w:cs="Times New Roman"/>
                <w:color w:val="000000" w:themeColor="text1"/>
                <w:sz w:val="28"/>
                <w:szCs w:val="28"/>
              </w:rPr>
            </w:pPr>
            <w:r w:rsidRPr="00304E02">
              <w:rPr>
                <w:rFonts w:ascii="Times New Roman" w:hAnsi="Times New Roman" w:cs="Times New Roman"/>
                <w:sz w:val="28"/>
                <w:szCs w:val="28"/>
              </w:rPr>
              <w:t>всего</w:t>
            </w:r>
            <w:r w:rsidRPr="00304E02">
              <w:rPr>
                <w:rFonts w:ascii="Times New Roman" w:hAnsi="Times New Roman" w:cs="Times New Roman"/>
                <w:color w:val="000000" w:themeColor="text1"/>
                <w:sz w:val="28"/>
                <w:szCs w:val="28"/>
              </w:rPr>
              <w:t xml:space="preserve">    </w:t>
            </w:r>
          </w:p>
        </w:tc>
        <w:tc>
          <w:tcPr>
            <w:tcW w:w="1383" w:type="dxa"/>
            <w:tcBorders>
              <w:top w:val="single" w:sz="4" w:space="0" w:color="auto"/>
              <w:left w:val="single" w:sz="4" w:space="0" w:color="auto"/>
              <w:bottom w:val="single" w:sz="4" w:space="0" w:color="auto"/>
              <w:right w:val="single" w:sz="4" w:space="0" w:color="auto"/>
            </w:tcBorders>
          </w:tcPr>
          <w:p w14:paraId="70216229"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42" w:type="dxa"/>
            <w:tcBorders>
              <w:top w:val="single" w:sz="4" w:space="0" w:color="auto"/>
              <w:left w:val="single" w:sz="4" w:space="0" w:color="auto"/>
              <w:bottom w:val="single" w:sz="4" w:space="0" w:color="auto"/>
              <w:right w:val="single" w:sz="4" w:space="0" w:color="auto"/>
            </w:tcBorders>
          </w:tcPr>
          <w:p w14:paraId="4BBFA7A5"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480" w:type="dxa"/>
            <w:tcBorders>
              <w:top w:val="single" w:sz="4" w:space="0" w:color="auto"/>
              <w:left w:val="single" w:sz="4" w:space="0" w:color="auto"/>
              <w:bottom w:val="single" w:sz="4" w:space="0" w:color="auto"/>
              <w:right w:val="single" w:sz="4" w:space="0" w:color="auto"/>
            </w:tcBorders>
          </w:tcPr>
          <w:p w14:paraId="128F3C63"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8499,33333</w:t>
            </w:r>
          </w:p>
        </w:tc>
        <w:tc>
          <w:tcPr>
            <w:tcW w:w="1953" w:type="dxa"/>
            <w:tcBorders>
              <w:top w:val="single" w:sz="4" w:space="0" w:color="auto"/>
              <w:left w:val="single" w:sz="4" w:space="0" w:color="auto"/>
              <w:bottom w:val="single" w:sz="4" w:space="0" w:color="auto"/>
              <w:right w:val="single" w:sz="4" w:space="0" w:color="auto"/>
            </w:tcBorders>
          </w:tcPr>
          <w:p w14:paraId="1C0C5478"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w:t>
            </w:r>
          </w:p>
        </w:tc>
        <w:tc>
          <w:tcPr>
            <w:tcW w:w="1723" w:type="dxa"/>
            <w:tcBorders>
              <w:top w:val="single" w:sz="4" w:space="0" w:color="auto"/>
              <w:left w:val="single" w:sz="4" w:space="0" w:color="auto"/>
              <w:bottom w:val="single" w:sz="4" w:space="0" w:color="auto"/>
              <w:right w:val="single" w:sz="4" w:space="0" w:color="auto"/>
            </w:tcBorders>
          </w:tcPr>
          <w:p w14:paraId="20114368" w14:textId="77777777" w:rsidR="00304E02" w:rsidRPr="00304E02" w:rsidRDefault="00304E02" w:rsidP="00837C36">
            <w:pPr>
              <w:pStyle w:val="ConsPlusCell"/>
              <w:spacing w:before="120" w:line="240" w:lineRule="exact"/>
              <w:jc w:val="center"/>
              <w:rPr>
                <w:rFonts w:ascii="Times New Roman" w:hAnsi="Times New Roman" w:cs="Times New Roman"/>
                <w:color w:val="000000" w:themeColor="text1"/>
                <w:sz w:val="28"/>
                <w:szCs w:val="28"/>
              </w:rPr>
            </w:pPr>
            <w:r w:rsidRPr="00304E02">
              <w:rPr>
                <w:rFonts w:ascii="Times New Roman" w:hAnsi="Times New Roman" w:cs="Times New Roman"/>
                <w:color w:val="000000" w:themeColor="text1"/>
                <w:sz w:val="28"/>
                <w:szCs w:val="28"/>
              </w:rPr>
              <w:t>8499,33333</w:t>
            </w:r>
          </w:p>
        </w:tc>
        <w:tc>
          <w:tcPr>
            <w:tcW w:w="284" w:type="dxa"/>
            <w:tcBorders>
              <w:left w:val="single" w:sz="4" w:space="0" w:color="auto"/>
            </w:tcBorders>
            <w:vAlign w:val="bottom"/>
          </w:tcPr>
          <w:p w14:paraId="2433151E" w14:textId="7C825DD0" w:rsidR="00304E02" w:rsidRPr="00304E02" w:rsidRDefault="00837C36" w:rsidP="00837C36">
            <w:pPr>
              <w:pStyle w:val="ConsPlusCell"/>
              <w:spacing w:before="120" w:line="240" w:lineRule="exact"/>
              <w:ind w:left="-75" w:right="-8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bl>
    <w:p w14:paraId="126E1C2D" w14:textId="3C0356AA" w:rsidR="00926FED" w:rsidRDefault="00926FED" w:rsidP="00837C36">
      <w:pPr>
        <w:pStyle w:val="af0"/>
        <w:spacing w:before="120" w:line="360" w:lineRule="atLeast"/>
        <w:ind w:left="0" w:firstLine="709"/>
        <w:contextualSpacing w:val="0"/>
        <w:jc w:val="both"/>
        <w:rPr>
          <w:sz w:val="28"/>
        </w:rPr>
      </w:pPr>
      <w:r w:rsidRPr="0019712C">
        <w:rPr>
          <w:sz w:val="28"/>
        </w:rPr>
        <w:t>1.</w:t>
      </w:r>
      <w:r>
        <w:rPr>
          <w:sz w:val="28"/>
        </w:rPr>
        <w:t>5</w:t>
      </w:r>
      <w:r w:rsidRPr="0019712C">
        <w:rPr>
          <w:sz w:val="28"/>
        </w:rPr>
        <w:t>.</w:t>
      </w:r>
      <w:r>
        <w:rPr>
          <w:sz w:val="28"/>
        </w:rPr>
        <w:t>2</w:t>
      </w:r>
      <w:r w:rsidRPr="0019712C">
        <w:rPr>
          <w:sz w:val="28"/>
        </w:rPr>
        <w:t xml:space="preserve">. </w:t>
      </w:r>
      <w:r w:rsidR="00837C36">
        <w:rPr>
          <w:sz w:val="28"/>
        </w:rPr>
        <w:t>Заменить в таблице</w:t>
      </w:r>
      <w:r w:rsidR="00837C36" w:rsidRPr="00F0662A">
        <w:rPr>
          <w:sz w:val="28"/>
        </w:rPr>
        <w:t xml:space="preserve"> </w:t>
      </w:r>
      <w:r w:rsidR="00837C36">
        <w:rPr>
          <w:sz w:val="28"/>
        </w:rPr>
        <w:t>П</w:t>
      </w:r>
      <w:r>
        <w:rPr>
          <w:sz w:val="28"/>
        </w:rPr>
        <w:t>риложени</w:t>
      </w:r>
      <w:r w:rsidR="00837C36">
        <w:rPr>
          <w:sz w:val="28"/>
        </w:rPr>
        <w:t>я №</w:t>
      </w:r>
      <w:r>
        <w:rPr>
          <w:sz w:val="28"/>
        </w:rPr>
        <w:t xml:space="preserve"> 3 к подпрограмме в графе 10:</w:t>
      </w:r>
    </w:p>
    <w:p w14:paraId="253B9728" w14:textId="05593BA2" w:rsidR="00926FED" w:rsidRDefault="00926FED" w:rsidP="00837C36">
      <w:pPr>
        <w:spacing w:line="360" w:lineRule="atLeast"/>
        <w:ind w:firstLine="709"/>
        <w:jc w:val="both"/>
        <w:rPr>
          <w:sz w:val="28"/>
        </w:rPr>
      </w:pPr>
      <w:r>
        <w:rPr>
          <w:sz w:val="28"/>
        </w:rPr>
        <w:t>строк</w:t>
      </w:r>
      <w:r w:rsidR="00837C36">
        <w:rPr>
          <w:sz w:val="28"/>
        </w:rPr>
        <w:t>и</w:t>
      </w:r>
      <w:r>
        <w:rPr>
          <w:sz w:val="28"/>
        </w:rPr>
        <w:t xml:space="preserve"> 2.1 цифры «</w:t>
      </w:r>
      <w:r w:rsidRPr="00A907C9">
        <w:rPr>
          <w:sz w:val="28"/>
          <w:szCs w:val="28"/>
        </w:rPr>
        <w:t>1244,0»</w:t>
      </w:r>
      <w:r>
        <w:rPr>
          <w:sz w:val="28"/>
        </w:rPr>
        <w:t xml:space="preserve"> на «864,0»</w:t>
      </w:r>
      <w:r w:rsidR="00837C36">
        <w:rPr>
          <w:sz w:val="28"/>
        </w:rPr>
        <w:t>;</w:t>
      </w:r>
    </w:p>
    <w:p w14:paraId="7A22A4D5" w14:textId="3319669C" w:rsidR="00926FED" w:rsidRDefault="00926FED" w:rsidP="00837C36">
      <w:pPr>
        <w:spacing w:line="360" w:lineRule="atLeast"/>
        <w:ind w:firstLine="709"/>
        <w:jc w:val="both"/>
        <w:rPr>
          <w:sz w:val="28"/>
        </w:rPr>
      </w:pPr>
      <w:r>
        <w:rPr>
          <w:sz w:val="28"/>
        </w:rPr>
        <w:t>строк</w:t>
      </w:r>
      <w:r w:rsidR="00837C36">
        <w:rPr>
          <w:sz w:val="28"/>
        </w:rPr>
        <w:t>и</w:t>
      </w:r>
      <w:r>
        <w:rPr>
          <w:sz w:val="28"/>
        </w:rPr>
        <w:t xml:space="preserve"> «Всего» цифры «</w:t>
      </w:r>
      <w:r w:rsidRPr="00A907C9">
        <w:rPr>
          <w:sz w:val="28"/>
          <w:szCs w:val="28"/>
        </w:rPr>
        <w:t>1244,0»</w:t>
      </w:r>
      <w:r>
        <w:rPr>
          <w:sz w:val="28"/>
        </w:rPr>
        <w:t xml:space="preserve"> на «864,0».</w:t>
      </w:r>
    </w:p>
    <w:p w14:paraId="1E1A6E46" w14:textId="44B60B7E" w:rsidR="00926FED" w:rsidRPr="004F353A" w:rsidRDefault="00926FED" w:rsidP="00837C36">
      <w:pPr>
        <w:spacing w:line="360" w:lineRule="atLeast"/>
        <w:ind w:firstLine="709"/>
        <w:jc w:val="both"/>
        <w:rPr>
          <w:sz w:val="28"/>
          <w:szCs w:val="28"/>
        </w:rPr>
      </w:pPr>
      <w:r>
        <w:rPr>
          <w:sz w:val="28"/>
        </w:rPr>
        <w:t xml:space="preserve">2. </w:t>
      </w:r>
      <w:r>
        <w:rPr>
          <w:color w:val="000000"/>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24BA3F85" w14:textId="26500DFD" w:rsidR="000C1B65" w:rsidRDefault="000C1B65" w:rsidP="00776FBF">
      <w:pPr>
        <w:spacing w:line="240" w:lineRule="exact"/>
        <w:rPr>
          <w:b/>
          <w:color w:val="000000" w:themeColor="text1"/>
          <w:sz w:val="28"/>
        </w:rPr>
      </w:pPr>
    </w:p>
    <w:p w14:paraId="68356405" w14:textId="77777777" w:rsidR="00DC2A3D" w:rsidRPr="00DC2A3D" w:rsidRDefault="00DC2A3D" w:rsidP="00776FBF">
      <w:pPr>
        <w:spacing w:line="240" w:lineRule="exact"/>
        <w:rPr>
          <w:b/>
          <w:color w:val="000000" w:themeColor="text1"/>
          <w:sz w:val="28"/>
        </w:rPr>
      </w:pPr>
    </w:p>
    <w:p w14:paraId="29D1F1E2" w14:textId="0E5A5887" w:rsidR="00AF3370" w:rsidRPr="00DC2A3D" w:rsidRDefault="00926FED" w:rsidP="00776FBF">
      <w:pPr>
        <w:spacing w:line="240" w:lineRule="exact"/>
        <w:rPr>
          <w:b/>
          <w:color w:val="000000" w:themeColor="text1"/>
          <w:sz w:val="28"/>
        </w:rPr>
      </w:pPr>
      <w:r>
        <w:rPr>
          <w:b/>
          <w:color w:val="000000" w:themeColor="text1"/>
          <w:sz w:val="28"/>
        </w:rPr>
        <w:t>З</w:t>
      </w:r>
      <w:r w:rsidR="00AF3370" w:rsidRPr="00DC2A3D">
        <w:rPr>
          <w:b/>
          <w:color w:val="000000" w:themeColor="text1"/>
          <w:sz w:val="28"/>
        </w:rPr>
        <w:t>аместитель</w:t>
      </w:r>
    </w:p>
    <w:p w14:paraId="7EF9E6BB" w14:textId="64BCEBB8" w:rsidR="00995E61" w:rsidRPr="00DC2A3D" w:rsidRDefault="003532BA" w:rsidP="00776FBF">
      <w:pPr>
        <w:spacing w:line="240" w:lineRule="exact"/>
        <w:rPr>
          <w:color w:val="000000" w:themeColor="text1"/>
          <w:sz w:val="28"/>
          <w:szCs w:val="28"/>
        </w:rPr>
      </w:pPr>
      <w:r w:rsidRPr="00DC2A3D">
        <w:rPr>
          <w:b/>
          <w:color w:val="000000" w:themeColor="text1"/>
          <w:sz w:val="28"/>
        </w:rPr>
        <w:t>Глав</w:t>
      </w:r>
      <w:r w:rsidR="00AF3370" w:rsidRPr="00DC2A3D">
        <w:rPr>
          <w:b/>
          <w:color w:val="000000" w:themeColor="text1"/>
          <w:sz w:val="28"/>
        </w:rPr>
        <w:t>ы</w:t>
      </w:r>
      <w:r w:rsidRPr="00DC2A3D">
        <w:rPr>
          <w:b/>
          <w:color w:val="000000" w:themeColor="text1"/>
          <w:sz w:val="28"/>
        </w:rPr>
        <w:t xml:space="preserve"> </w:t>
      </w:r>
      <w:r w:rsidR="00AF3370" w:rsidRPr="00DC2A3D">
        <w:rPr>
          <w:b/>
          <w:color w:val="000000" w:themeColor="text1"/>
          <w:sz w:val="28"/>
        </w:rPr>
        <w:t>администрации</w:t>
      </w:r>
      <w:r w:rsidR="005F3F65" w:rsidRPr="00DC2A3D">
        <w:rPr>
          <w:b/>
          <w:color w:val="000000" w:themeColor="text1"/>
          <w:sz w:val="28"/>
        </w:rPr>
        <w:t xml:space="preserve"> </w:t>
      </w:r>
      <w:r w:rsidRPr="00DC2A3D">
        <w:rPr>
          <w:b/>
          <w:color w:val="000000" w:themeColor="text1"/>
          <w:sz w:val="28"/>
        </w:rPr>
        <w:t xml:space="preserve">района  </w:t>
      </w:r>
      <w:r w:rsidR="00B10868" w:rsidRPr="00DC2A3D">
        <w:rPr>
          <w:b/>
          <w:color w:val="000000" w:themeColor="text1"/>
          <w:sz w:val="28"/>
        </w:rPr>
        <w:t xml:space="preserve"> </w:t>
      </w:r>
      <w:r w:rsidR="00926FED">
        <w:rPr>
          <w:b/>
          <w:color w:val="000000" w:themeColor="text1"/>
          <w:sz w:val="28"/>
        </w:rPr>
        <w:t>И.А. Странникова</w:t>
      </w:r>
    </w:p>
    <w:p w14:paraId="66BFA5C7" w14:textId="023ACE65" w:rsidR="00774858" w:rsidRPr="00DC2A3D" w:rsidRDefault="00F2769C" w:rsidP="00776FBF">
      <w:pPr>
        <w:spacing w:line="240" w:lineRule="exact"/>
        <w:rPr>
          <w:color w:val="000000" w:themeColor="text1"/>
          <w:sz w:val="28"/>
          <w:szCs w:val="28"/>
        </w:rPr>
      </w:pPr>
      <w:r w:rsidRPr="00DC2A3D">
        <w:rPr>
          <w:color w:val="000000" w:themeColor="text1"/>
          <w:sz w:val="28"/>
          <w:szCs w:val="28"/>
        </w:rPr>
        <w:tab/>
      </w:r>
      <w:r w:rsidRPr="00DC2A3D">
        <w:rPr>
          <w:color w:val="000000" w:themeColor="text1"/>
          <w:sz w:val="28"/>
          <w:szCs w:val="28"/>
        </w:rPr>
        <w:tab/>
      </w:r>
      <w:r w:rsidRPr="00DC2A3D">
        <w:rPr>
          <w:color w:val="000000" w:themeColor="text1"/>
          <w:sz w:val="28"/>
          <w:szCs w:val="28"/>
        </w:rPr>
        <w:tab/>
      </w:r>
      <w:r w:rsidRPr="00DC2A3D">
        <w:rPr>
          <w:color w:val="000000" w:themeColor="text1"/>
          <w:sz w:val="28"/>
          <w:szCs w:val="28"/>
        </w:rPr>
        <w:tab/>
      </w:r>
      <w:r w:rsidRPr="00DC2A3D">
        <w:rPr>
          <w:color w:val="000000" w:themeColor="text1"/>
          <w:sz w:val="28"/>
          <w:szCs w:val="28"/>
        </w:rPr>
        <w:tab/>
        <w:t xml:space="preserve"> </w:t>
      </w:r>
      <w:r w:rsidR="00F82ECD" w:rsidRPr="00DC2A3D">
        <w:rPr>
          <w:color w:val="000000" w:themeColor="text1"/>
          <w:sz w:val="28"/>
          <w:szCs w:val="28"/>
        </w:rPr>
        <w:t xml:space="preserve"> </w:t>
      </w:r>
      <w:r w:rsidR="00405EDC" w:rsidRPr="00DC2A3D">
        <w:rPr>
          <w:color w:val="000000" w:themeColor="text1"/>
          <w:sz w:val="28"/>
          <w:szCs w:val="28"/>
        </w:rPr>
        <w:t xml:space="preserve"> </w:t>
      </w:r>
      <w:r w:rsidR="00B63549" w:rsidRPr="00DC2A3D">
        <w:rPr>
          <w:color w:val="000000" w:themeColor="text1"/>
          <w:sz w:val="28"/>
          <w:szCs w:val="28"/>
        </w:rPr>
        <w:t xml:space="preserve"> </w:t>
      </w:r>
      <w:r w:rsidR="00F221BD" w:rsidRPr="00DC2A3D">
        <w:rPr>
          <w:color w:val="000000" w:themeColor="text1"/>
          <w:sz w:val="28"/>
          <w:szCs w:val="28"/>
        </w:rPr>
        <w:t xml:space="preserve"> </w:t>
      </w:r>
      <w:r w:rsidR="003F114F" w:rsidRPr="00DC2A3D">
        <w:rPr>
          <w:color w:val="000000" w:themeColor="text1"/>
          <w:sz w:val="28"/>
          <w:szCs w:val="28"/>
        </w:rPr>
        <w:t xml:space="preserve"> </w:t>
      </w:r>
      <w:r w:rsidR="005D56C9" w:rsidRPr="00DC2A3D">
        <w:rPr>
          <w:color w:val="000000" w:themeColor="text1"/>
          <w:sz w:val="28"/>
          <w:szCs w:val="28"/>
        </w:rPr>
        <w:t xml:space="preserve"> </w:t>
      </w:r>
      <w:r w:rsidRPr="00DC2A3D">
        <w:rPr>
          <w:color w:val="000000" w:themeColor="text1"/>
          <w:sz w:val="28"/>
          <w:szCs w:val="28"/>
        </w:rPr>
        <w:t xml:space="preserve">  </w:t>
      </w:r>
      <w:bookmarkStart w:id="6" w:name="штамп"/>
      <w:bookmarkEnd w:id="6"/>
    </w:p>
    <w:bookmarkEnd w:id="2"/>
    <w:bookmarkEnd w:id="3"/>
    <w:p w14:paraId="60E8161A" w14:textId="7AB83855" w:rsidR="009A330A" w:rsidRPr="00DC2A3D" w:rsidRDefault="009A330A" w:rsidP="00594DDF">
      <w:pPr>
        <w:rPr>
          <w:color w:val="000000" w:themeColor="text1"/>
          <w:sz w:val="28"/>
          <w:szCs w:val="28"/>
        </w:rPr>
      </w:pPr>
    </w:p>
    <w:p w14:paraId="7AC64991" w14:textId="5B015AF8" w:rsidR="00E019C5" w:rsidRPr="00DC2A3D" w:rsidRDefault="00E019C5" w:rsidP="00594DDF">
      <w:pPr>
        <w:rPr>
          <w:color w:val="000000" w:themeColor="text1"/>
          <w:sz w:val="28"/>
          <w:szCs w:val="28"/>
        </w:rPr>
      </w:pPr>
    </w:p>
    <w:sectPr w:rsidR="00E019C5" w:rsidRPr="00DC2A3D"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D0C3" w14:textId="77777777" w:rsidR="00DB16BC" w:rsidRDefault="00DB16BC">
      <w:r>
        <w:separator/>
      </w:r>
    </w:p>
  </w:endnote>
  <w:endnote w:type="continuationSeparator" w:id="0">
    <w:p w14:paraId="364FA2D6" w14:textId="77777777" w:rsidR="00DB16BC" w:rsidRDefault="00D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DAD0" w14:textId="77777777" w:rsidR="00DB16BC" w:rsidRDefault="00DB16BC">
      <w:r>
        <w:separator/>
      </w:r>
    </w:p>
  </w:footnote>
  <w:footnote w:type="continuationSeparator" w:id="0">
    <w:p w14:paraId="0CDA627D" w14:textId="77777777" w:rsidR="00DB16BC" w:rsidRDefault="00DB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3FF7C84"/>
    <w:multiLevelType w:val="hybridMultilevel"/>
    <w:tmpl w:val="FF5E434A"/>
    <w:lvl w:ilvl="0" w:tplc="403E1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 w15:restartNumberingAfterBreak="0">
    <w:nsid w:val="05873F49"/>
    <w:multiLevelType w:val="multilevel"/>
    <w:tmpl w:val="48AC795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CA206D"/>
    <w:multiLevelType w:val="multilevel"/>
    <w:tmpl w:val="7FCE8A38"/>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3"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EB366A"/>
    <w:multiLevelType w:val="hybridMultilevel"/>
    <w:tmpl w:val="1C649D72"/>
    <w:lvl w:ilvl="0" w:tplc="10EEEB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E1559E7"/>
    <w:multiLevelType w:val="hybridMultilevel"/>
    <w:tmpl w:val="E3BE97AC"/>
    <w:lvl w:ilvl="0" w:tplc="1E02B86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rFonts w:hint="default"/>
        <w:lang w:val="ru-RU" w:eastAsia="ru-RU" w:bidi="ru-RU"/>
      </w:rPr>
    </w:lvl>
    <w:lvl w:ilvl="2" w:tplc="A5EE1410">
      <w:numFmt w:val="bullet"/>
      <w:lvlText w:val="•"/>
      <w:lvlJc w:val="left"/>
      <w:pPr>
        <w:ind w:left="2012" w:hanging="380"/>
      </w:pPr>
      <w:rPr>
        <w:rFonts w:hint="default"/>
        <w:lang w:val="ru-RU" w:eastAsia="ru-RU" w:bidi="ru-RU"/>
      </w:rPr>
    </w:lvl>
    <w:lvl w:ilvl="3" w:tplc="E97CBAF8">
      <w:numFmt w:val="bullet"/>
      <w:lvlText w:val="•"/>
      <w:lvlJc w:val="left"/>
      <w:pPr>
        <w:ind w:left="2959" w:hanging="380"/>
      </w:pPr>
      <w:rPr>
        <w:rFonts w:hint="default"/>
        <w:lang w:val="ru-RU" w:eastAsia="ru-RU" w:bidi="ru-RU"/>
      </w:rPr>
    </w:lvl>
    <w:lvl w:ilvl="4" w:tplc="623ADFF8">
      <w:numFmt w:val="bullet"/>
      <w:lvlText w:val="•"/>
      <w:lvlJc w:val="left"/>
      <w:pPr>
        <w:ind w:left="3905" w:hanging="380"/>
      </w:pPr>
      <w:rPr>
        <w:rFonts w:hint="default"/>
        <w:lang w:val="ru-RU" w:eastAsia="ru-RU" w:bidi="ru-RU"/>
      </w:rPr>
    </w:lvl>
    <w:lvl w:ilvl="5" w:tplc="BFD27EDC">
      <w:numFmt w:val="bullet"/>
      <w:lvlText w:val="•"/>
      <w:lvlJc w:val="left"/>
      <w:pPr>
        <w:ind w:left="4852" w:hanging="380"/>
      </w:pPr>
      <w:rPr>
        <w:rFonts w:hint="default"/>
        <w:lang w:val="ru-RU" w:eastAsia="ru-RU" w:bidi="ru-RU"/>
      </w:rPr>
    </w:lvl>
    <w:lvl w:ilvl="6" w:tplc="40BE3B1E">
      <w:numFmt w:val="bullet"/>
      <w:lvlText w:val="•"/>
      <w:lvlJc w:val="left"/>
      <w:pPr>
        <w:ind w:left="5798" w:hanging="380"/>
      </w:pPr>
      <w:rPr>
        <w:rFonts w:hint="default"/>
        <w:lang w:val="ru-RU" w:eastAsia="ru-RU" w:bidi="ru-RU"/>
      </w:rPr>
    </w:lvl>
    <w:lvl w:ilvl="7" w:tplc="710C3F44">
      <w:numFmt w:val="bullet"/>
      <w:lvlText w:val="•"/>
      <w:lvlJc w:val="left"/>
      <w:pPr>
        <w:ind w:left="6744" w:hanging="380"/>
      </w:pPr>
      <w:rPr>
        <w:rFonts w:hint="default"/>
        <w:lang w:val="ru-RU" w:eastAsia="ru-RU" w:bidi="ru-RU"/>
      </w:rPr>
    </w:lvl>
    <w:lvl w:ilvl="8" w:tplc="8E968F7C">
      <w:numFmt w:val="bullet"/>
      <w:lvlText w:val="•"/>
      <w:lvlJc w:val="left"/>
      <w:pPr>
        <w:ind w:left="7691" w:hanging="380"/>
      </w:pPr>
      <w:rPr>
        <w:rFonts w:hint="default"/>
        <w:lang w:val="ru-RU" w:eastAsia="ru-RU" w:bidi="ru-RU"/>
      </w:rPr>
    </w:lvl>
  </w:abstractNum>
  <w:abstractNum w:abstractNumId="24"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7" w15:restartNumberingAfterBreak="0">
    <w:nsid w:val="52001A72"/>
    <w:multiLevelType w:val="multilevel"/>
    <w:tmpl w:val="ADD65AF4"/>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59404ED"/>
    <w:multiLevelType w:val="multilevel"/>
    <w:tmpl w:val="296A5656"/>
    <w:lvl w:ilvl="0">
      <w:start w:val="1"/>
      <w:numFmt w:val="decimal"/>
      <w:lvlText w:val="%1."/>
      <w:lvlJc w:val="left"/>
      <w:pPr>
        <w:ind w:left="450" w:hanging="450"/>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6"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2"/>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6"/>
  </w:num>
  <w:num w:numId="8">
    <w:abstractNumId w:val="28"/>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0"/>
  </w:num>
  <w:num w:numId="15">
    <w:abstractNumId w:val="36"/>
  </w:num>
  <w:num w:numId="16">
    <w:abstractNumId w:val="31"/>
  </w:num>
  <w:num w:numId="17">
    <w:abstractNumId w:val="17"/>
  </w:num>
  <w:num w:numId="18">
    <w:abstractNumId w:val="22"/>
  </w:num>
  <w:num w:numId="19">
    <w:abstractNumId w:val="7"/>
  </w:num>
  <w:num w:numId="20">
    <w:abstractNumId w:val="24"/>
  </w:num>
  <w:num w:numId="21">
    <w:abstractNumId w:val="30"/>
  </w:num>
  <w:num w:numId="22">
    <w:abstractNumId w:val="2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
  </w:num>
  <w:num w:numId="26">
    <w:abstractNumId w:val="29"/>
  </w:num>
  <w:num w:numId="27">
    <w:abstractNumId w:val="34"/>
  </w:num>
  <w:num w:numId="28">
    <w:abstractNumId w:val="19"/>
  </w:num>
  <w:num w:numId="29">
    <w:abstractNumId w:val="25"/>
  </w:num>
  <w:num w:numId="30">
    <w:abstractNumId w:val="11"/>
  </w:num>
  <w:num w:numId="31">
    <w:abstractNumId w:val="18"/>
  </w:num>
  <w:num w:numId="32">
    <w:abstractNumId w:val="37"/>
  </w:num>
  <w:num w:numId="33">
    <w:abstractNumId w:val="4"/>
  </w:num>
  <w:num w:numId="34">
    <w:abstractNumId w:val="8"/>
  </w:num>
  <w:num w:numId="35">
    <w:abstractNumId w:val="33"/>
  </w:num>
  <w:num w:numId="36">
    <w:abstractNumId w:val="15"/>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num>
  <w:num w:numId="40">
    <w:abstractNumId w:val="27"/>
  </w:num>
  <w:num w:numId="41">
    <w:abstractNumId w:val="21"/>
  </w:num>
  <w:num w:numId="42">
    <w:abstractNumId w:val="3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41D"/>
    <w:rsid w:val="0000149E"/>
    <w:rsid w:val="000014B9"/>
    <w:rsid w:val="0000154D"/>
    <w:rsid w:val="0000162B"/>
    <w:rsid w:val="00001B9D"/>
    <w:rsid w:val="00001C02"/>
    <w:rsid w:val="00001D57"/>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86A"/>
    <w:rsid w:val="000358D4"/>
    <w:rsid w:val="00035AF2"/>
    <w:rsid w:val="00035D30"/>
    <w:rsid w:val="00035DC3"/>
    <w:rsid w:val="00036202"/>
    <w:rsid w:val="00036429"/>
    <w:rsid w:val="000364AB"/>
    <w:rsid w:val="00036535"/>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314B"/>
    <w:rsid w:val="0005315D"/>
    <w:rsid w:val="00053185"/>
    <w:rsid w:val="000533C7"/>
    <w:rsid w:val="00053412"/>
    <w:rsid w:val="00053486"/>
    <w:rsid w:val="000537AA"/>
    <w:rsid w:val="00053982"/>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101"/>
    <w:rsid w:val="000572E6"/>
    <w:rsid w:val="00057323"/>
    <w:rsid w:val="00057423"/>
    <w:rsid w:val="000576BA"/>
    <w:rsid w:val="0005798D"/>
    <w:rsid w:val="00057CAD"/>
    <w:rsid w:val="00057D6B"/>
    <w:rsid w:val="000602DB"/>
    <w:rsid w:val="00060407"/>
    <w:rsid w:val="0006052C"/>
    <w:rsid w:val="00060A6E"/>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7C"/>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7008"/>
    <w:rsid w:val="00087085"/>
    <w:rsid w:val="00087382"/>
    <w:rsid w:val="0008739F"/>
    <w:rsid w:val="000874F7"/>
    <w:rsid w:val="000874FC"/>
    <w:rsid w:val="00087708"/>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6D"/>
    <w:rsid w:val="00091081"/>
    <w:rsid w:val="000910A7"/>
    <w:rsid w:val="000910D5"/>
    <w:rsid w:val="0009110E"/>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2054"/>
    <w:rsid w:val="000B2186"/>
    <w:rsid w:val="000B21A3"/>
    <w:rsid w:val="000B21C5"/>
    <w:rsid w:val="000B2202"/>
    <w:rsid w:val="000B25F9"/>
    <w:rsid w:val="000B2610"/>
    <w:rsid w:val="000B2B83"/>
    <w:rsid w:val="000B2CE5"/>
    <w:rsid w:val="000B2EAD"/>
    <w:rsid w:val="000B2FCA"/>
    <w:rsid w:val="000B3276"/>
    <w:rsid w:val="000B3526"/>
    <w:rsid w:val="000B356D"/>
    <w:rsid w:val="000B35D4"/>
    <w:rsid w:val="000B37B0"/>
    <w:rsid w:val="000B3888"/>
    <w:rsid w:val="000B3997"/>
    <w:rsid w:val="000B3BB2"/>
    <w:rsid w:val="000B3DB2"/>
    <w:rsid w:val="000B447B"/>
    <w:rsid w:val="000B46E1"/>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43F"/>
    <w:rsid w:val="0011553C"/>
    <w:rsid w:val="00115562"/>
    <w:rsid w:val="001156DD"/>
    <w:rsid w:val="0011583E"/>
    <w:rsid w:val="00115904"/>
    <w:rsid w:val="00115AB2"/>
    <w:rsid w:val="00115B04"/>
    <w:rsid w:val="00115D00"/>
    <w:rsid w:val="00116014"/>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C7D"/>
    <w:rsid w:val="001B0ECE"/>
    <w:rsid w:val="001B0FE7"/>
    <w:rsid w:val="001B0FF8"/>
    <w:rsid w:val="001B1201"/>
    <w:rsid w:val="001B16CF"/>
    <w:rsid w:val="001B1B55"/>
    <w:rsid w:val="001B1C0F"/>
    <w:rsid w:val="001B1FCF"/>
    <w:rsid w:val="001B20AA"/>
    <w:rsid w:val="001B211E"/>
    <w:rsid w:val="001B227F"/>
    <w:rsid w:val="001B247A"/>
    <w:rsid w:val="001B24EB"/>
    <w:rsid w:val="001B2548"/>
    <w:rsid w:val="001B25CE"/>
    <w:rsid w:val="001B2692"/>
    <w:rsid w:val="001B2A37"/>
    <w:rsid w:val="001B2A7D"/>
    <w:rsid w:val="001B2EDB"/>
    <w:rsid w:val="001B3023"/>
    <w:rsid w:val="001B305F"/>
    <w:rsid w:val="001B3492"/>
    <w:rsid w:val="001B36F2"/>
    <w:rsid w:val="001B3736"/>
    <w:rsid w:val="001B3766"/>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676"/>
    <w:rsid w:val="001D686D"/>
    <w:rsid w:val="001D68A7"/>
    <w:rsid w:val="001D68C2"/>
    <w:rsid w:val="001D697C"/>
    <w:rsid w:val="001D6A66"/>
    <w:rsid w:val="001D6A96"/>
    <w:rsid w:val="001D6CEA"/>
    <w:rsid w:val="001D6D4F"/>
    <w:rsid w:val="001D6F59"/>
    <w:rsid w:val="001D6FFF"/>
    <w:rsid w:val="001D7035"/>
    <w:rsid w:val="001D707B"/>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777"/>
    <w:rsid w:val="001F3814"/>
    <w:rsid w:val="001F3CDC"/>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80A"/>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2DB"/>
    <w:rsid w:val="00257578"/>
    <w:rsid w:val="002576DA"/>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2E7"/>
    <w:rsid w:val="0026733F"/>
    <w:rsid w:val="00267742"/>
    <w:rsid w:val="002677EA"/>
    <w:rsid w:val="00267BC0"/>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7E1"/>
    <w:rsid w:val="00274991"/>
    <w:rsid w:val="002749F5"/>
    <w:rsid w:val="00274A12"/>
    <w:rsid w:val="00274B79"/>
    <w:rsid w:val="00274BF7"/>
    <w:rsid w:val="00274C2E"/>
    <w:rsid w:val="00274D2D"/>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E47"/>
    <w:rsid w:val="002A6EA0"/>
    <w:rsid w:val="002A70AD"/>
    <w:rsid w:val="002A7344"/>
    <w:rsid w:val="002A76C5"/>
    <w:rsid w:val="002A76D7"/>
    <w:rsid w:val="002A775D"/>
    <w:rsid w:val="002A7785"/>
    <w:rsid w:val="002A7828"/>
    <w:rsid w:val="002A7A79"/>
    <w:rsid w:val="002A7BB4"/>
    <w:rsid w:val="002A7F66"/>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F1"/>
    <w:rsid w:val="002C7464"/>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B14"/>
    <w:rsid w:val="002D2B63"/>
    <w:rsid w:val="002D305D"/>
    <w:rsid w:val="002D3112"/>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4CAA"/>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339C"/>
    <w:rsid w:val="003634E7"/>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90144"/>
    <w:rsid w:val="003902CD"/>
    <w:rsid w:val="00390446"/>
    <w:rsid w:val="00390481"/>
    <w:rsid w:val="003907A9"/>
    <w:rsid w:val="00390842"/>
    <w:rsid w:val="0039084A"/>
    <w:rsid w:val="00390D37"/>
    <w:rsid w:val="00390F66"/>
    <w:rsid w:val="0039107E"/>
    <w:rsid w:val="0039123D"/>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666"/>
    <w:rsid w:val="003E0672"/>
    <w:rsid w:val="003E09BF"/>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8A2"/>
    <w:rsid w:val="003F7A6F"/>
    <w:rsid w:val="003F7A84"/>
    <w:rsid w:val="0040070B"/>
    <w:rsid w:val="00400830"/>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976"/>
    <w:rsid w:val="00405AA2"/>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59C"/>
    <w:rsid w:val="004246CC"/>
    <w:rsid w:val="004246DD"/>
    <w:rsid w:val="00424715"/>
    <w:rsid w:val="00424D07"/>
    <w:rsid w:val="00424F01"/>
    <w:rsid w:val="00424FEA"/>
    <w:rsid w:val="004250F7"/>
    <w:rsid w:val="004254B1"/>
    <w:rsid w:val="004254CC"/>
    <w:rsid w:val="00425597"/>
    <w:rsid w:val="004255FE"/>
    <w:rsid w:val="0042571E"/>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1018"/>
    <w:rsid w:val="00441280"/>
    <w:rsid w:val="00441394"/>
    <w:rsid w:val="004417CA"/>
    <w:rsid w:val="00441959"/>
    <w:rsid w:val="00441A73"/>
    <w:rsid w:val="00441DDE"/>
    <w:rsid w:val="00441EC9"/>
    <w:rsid w:val="00441EFC"/>
    <w:rsid w:val="00442635"/>
    <w:rsid w:val="004426F3"/>
    <w:rsid w:val="00442758"/>
    <w:rsid w:val="0044290A"/>
    <w:rsid w:val="004429FB"/>
    <w:rsid w:val="00442C51"/>
    <w:rsid w:val="00442D9A"/>
    <w:rsid w:val="00443242"/>
    <w:rsid w:val="0044327E"/>
    <w:rsid w:val="00443370"/>
    <w:rsid w:val="00443400"/>
    <w:rsid w:val="0044351C"/>
    <w:rsid w:val="0044359B"/>
    <w:rsid w:val="004435BE"/>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65"/>
    <w:rsid w:val="004B549A"/>
    <w:rsid w:val="004B55F3"/>
    <w:rsid w:val="004B5849"/>
    <w:rsid w:val="004B5B8B"/>
    <w:rsid w:val="004B5FBE"/>
    <w:rsid w:val="004B6352"/>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C2"/>
    <w:rsid w:val="004D3FFB"/>
    <w:rsid w:val="004D41C2"/>
    <w:rsid w:val="004D4294"/>
    <w:rsid w:val="004D44B3"/>
    <w:rsid w:val="004D47AC"/>
    <w:rsid w:val="004D492F"/>
    <w:rsid w:val="004D4F99"/>
    <w:rsid w:val="004D5042"/>
    <w:rsid w:val="004D512E"/>
    <w:rsid w:val="004D5456"/>
    <w:rsid w:val="004D5A47"/>
    <w:rsid w:val="004D5BAF"/>
    <w:rsid w:val="004D5C16"/>
    <w:rsid w:val="004D610A"/>
    <w:rsid w:val="004D6119"/>
    <w:rsid w:val="004D62A0"/>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40A5"/>
    <w:rsid w:val="004E431E"/>
    <w:rsid w:val="004E4399"/>
    <w:rsid w:val="004E4490"/>
    <w:rsid w:val="004E44C9"/>
    <w:rsid w:val="004E49AE"/>
    <w:rsid w:val="004E4B75"/>
    <w:rsid w:val="004E4EAC"/>
    <w:rsid w:val="004E4FA2"/>
    <w:rsid w:val="004E524E"/>
    <w:rsid w:val="004E5299"/>
    <w:rsid w:val="004E5446"/>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1A24"/>
    <w:rsid w:val="00511B6E"/>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71F8"/>
    <w:rsid w:val="00547360"/>
    <w:rsid w:val="00547554"/>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2FB4"/>
    <w:rsid w:val="005530A6"/>
    <w:rsid w:val="005533CE"/>
    <w:rsid w:val="00553495"/>
    <w:rsid w:val="00553677"/>
    <w:rsid w:val="0055373D"/>
    <w:rsid w:val="0055377C"/>
    <w:rsid w:val="00553958"/>
    <w:rsid w:val="005539C1"/>
    <w:rsid w:val="00553D7F"/>
    <w:rsid w:val="00553DDC"/>
    <w:rsid w:val="0055409B"/>
    <w:rsid w:val="00554327"/>
    <w:rsid w:val="0055440E"/>
    <w:rsid w:val="0055448A"/>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E1"/>
    <w:rsid w:val="005F7924"/>
    <w:rsid w:val="005F7991"/>
    <w:rsid w:val="005F79B3"/>
    <w:rsid w:val="005F79B6"/>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9FE"/>
    <w:rsid w:val="00617A10"/>
    <w:rsid w:val="00617C87"/>
    <w:rsid w:val="00617E99"/>
    <w:rsid w:val="006200C1"/>
    <w:rsid w:val="00620137"/>
    <w:rsid w:val="00620173"/>
    <w:rsid w:val="00620666"/>
    <w:rsid w:val="006207F0"/>
    <w:rsid w:val="00620D27"/>
    <w:rsid w:val="00620E0A"/>
    <w:rsid w:val="00621010"/>
    <w:rsid w:val="00621284"/>
    <w:rsid w:val="00621578"/>
    <w:rsid w:val="006215B0"/>
    <w:rsid w:val="006215BD"/>
    <w:rsid w:val="006216AC"/>
    <w:rsid w:val="0062197D"/>
    <w:rsid w:val="006219CE"/>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53D"/>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176"/>
    <w:rsid w:val="006662F1"/>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10D"/>
    <w:rsid w:val="00670316"/>
    <w:rsid w:val="00670334"/>
    <w:rsid w:val="00670447"/>
    <w:rsid w:val="006704EE"/>
    <w:rsid w:val="0067052A"/>
    <w:rsid w:val="006706D4"/>
    <w:rsid w:val="0067071C"/>
    <w:rsid w:val="00670888"/>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EA6"/>
    <w:rsid w:val="006B3FB8"/>
    <w:rsid w:val="006B4270"/>
    <w:rsid w:val="006B453C"/>
    <w:rsid w:val="006B4625"/>
    <w:rsid w:val="006B47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5D7"/>
    <w:rsid w:val="006F1602"/>
    <w:rsid w:val="006F1693"/>
    <w:rsid w:val="006F16EC"/>
    <w:rsid w:val="006F1BF7"/>
    <w:rsid w:val="006F1DD9"/>
    <w:rsid w:val="006F20F8"/>
    <w:rsid w:val="006F2138"/>
    <w:rsid w:val="006F21BD"/>
    <w:rsid w:val="006F21D1"/>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A84"/>
    <w:rsid w:val="00701A95"/>
    <w:rsid w:val="00701B0C"/>
    <w:rsid w:val="00701B74"/>
    <w:rsid w:val="00701BCC"/>
    <w:rsid w:val="00701DA0"/>
    <w:rsid w:val="00701DE7"/>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8C"/>
    <w:rsid w:val="00712590"/>
    <w:rsid w:val="0071264F"/>
    <w:rsid w:val="007126E9"/>
    <w:rsid w:val="0071276B"/>
    <w:rsid w:val="007127F2"/>
    <w:rsid w:val="00712807"/>
    <w:rsid w:val="00712919"/>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FCD"/>
    <w:rsid w:val="007317DD"/>
    <w:rsid w:val="00731932"/>
    <w:rsid w:val="007319E4"/>
    <w:rsid w:val="00731EE6"/>
    <w:rsid w:val="00731FA2"/>
    <w:rsid w:val="00731FB3"/>
    <w:rsid w:val="00732125"/>
    <w:rsid w:val="00732464"/>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B1A"/>
    <w:rsid w:val="00747CA6"/>
    <w:rsid w:val="00747D94"/>
    <w:rsid w:val="00747DDA"/>
    <w:rsid w:val="00747FA6"/>
    <w:rsid w:val="0075005C"/>
    <w:rsid w:val="00750259"/>
    <w:rsid w:val="00750314"/>
    <w:rsid w:val="007505ED"/>
    <w:rsid w:val="007506E0"/>
    <w:rsid w:val="0075072C"/>
    <w:rsid w:val="007509DB"/>
    <w:rsid w:val="00750A8F"/>
    <w:rsid w:val="00751020"/>
    <w:rsid w:val="00751114"/>
    <w:rsid w:val="00751694"/>
    <w:rsid w:val="007516DD"/>
    <w:rsid w:val="0075173C"/>
    <w:rsid w:val="0075199F"/>
    <w:rsid w:val="00751A79"/>
    <w:rsid w:val="00751D5B"/>
    <w:rsid w:val="00751ECF"/>
    <w:rsid w:val="007521F5"/>
    <w:rsid w:val="007522D8"/>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BDD"/>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1FFE"/>
    <w:rsid w:val="0076216E"/>
    <w:rsid w:val="00762188"/>
    <w:rsid w:val="007621AA"/>
    <w:rsid w:val="00762674"/>
    <w:rsid w:val="007627B9"/>
    <w:rsid w:val="00762811"/>
    <w:rsid w:val="007628B2"/>
    <w:rsid w:val="00762AB8"/>
    <w:rsid w:val="00762DD5"/>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BB0"/>
    <w:rsid w:val="00791D5D"/>
    <w:rsid w:val="00791D99"/>
    <w:rsid w:val="00791E50"/>
    <w:rsid w:val="00791EBA"/>
    <w:rsid w:val="0079223F"/>
    <w:rsid w:val="00792547"/>
    <w:rsid w:val="00792D0C"/>
    <w:rsid w:val="00792DB5"/>
    <w:rsid w:val="0079314D"/>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D1E"/>
    <w:rsid w:val="007B5D2B"/>
    <w:rsid w:val="007B5EBD"/>
    <w:rsid w:val="007B616C"/>
    <w:rsid w:val="007B6350"/>
    <w:rsid w:val="007B639F"/>
    <w:rsid w:val="007B63C5"/>
    <w:rsid w:val="007B649B"/>
    <w:rsid w:val="007B6758"/>
    <w:rsid w:val="007B6ABE"/>
    <w:rsid w:val="007B72B7"/>
    <w:rsid w:val="007B7781"/>
    <w:rsid w:val="007B77E4"/>
    <w:rsid w:val="007B7951"/>
    <w:rsid w:val="007B7ED0"/>
    <w:rsid w:val="007B7EEC"/>
    <w:rsid w:val="007B7FC8"/>
    <w:rsid w:val="007C0237"/>
    <w:rsid w:val="007C04A9"/>
    <w:rsid w:val="007C062A"/>
    <w:rsid w:val="007C0671"/>
    <w:rsid w:val="007C070C"/>
    <w:rsid w:val="007C0DE8"/>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501"/>
    <w:rsid w:val="007D3816"/>
    <w:rsid w:val="007D393A"/>
    <w:rsid w:val="007D39E2"/>
    <w:rsid w:val="007D3AB6"/>
    <w:rsid w:val="007D3C93"/>
    <w:rsid w:val="007D408C"/>
    <w:rsid w:val="007D409D"/>
    <w:rsid w:val="007D40CA"/>
    <w:rsid w:val="007D4258"/>
    <w:rsid w:val="007D43EF"/>
    <w:rsid w:val="007D44C9"/>
    <w:rsid w:val="007D48C9"/>
    <w:rsid w:val="007D4952"/>
    <w:rsid w:val="007D4A19"/>
    <w:rsid w:val="007D4B40"/>
    <w:rsid w:val="007D4CD9"/>
    <w:rsid w:val="007D4DCB"/>
    <w:rsid w:val="007D4E33"/>
    <w:rsid w:val="007D4EF6"/>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B2D"/>
    <w:rsid w:val="007F1D10"/>
    <w:rsid w:val="007F1DCA"/>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41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5BF"/>
    <w:rsid w:val="00837648"/>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E7"/>
    <w:rsid w:val="00880C20"/>
    <w:rsid w:val="00880C21"/>
    <w:rsid w:val="00880E1E"/>
    <w:rsid w:val="00881015"/>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95"/>
    <w:rsid w:val="008B02E6"/>
    <w:rsid w:val="008B0A4F"/>
    <w:rsid w:val="008B0BDB"/>
    <w:rsid w:val="008B0C76"/>
    <w:rsid w:val="008B0D76"/>
    <w:rsid w:val="008B0DD7"/>
    <w:rsid w:val="008B1135"/>
    <w:rsid w:val="008B1289"/>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C40"/>
    <w:rsid w:val="008F3DDA"/>
    <w:rsid w:val="008F41C1"/>
    <w:rsid w:val="008F4634"/>
    <w:rsid w:val="008F4F16"/>
    <w:rsid w:val="008F522B"/>
    <w:rsid w:val="008F532E"/>
    <w:rsid w:val="008F535C"/>
    <w:rsid w:val="008F5379"/>
    <w:rsid w:val="008F5482"/>
    <w:rsid w:val="008F55FC"/>
    <w:rsid w:val="008F5607"/>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4D2"/>
    <w:rsid w:val="0092278E"/>
    <w:rsid w:val="00922A42"/>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213"/>
    <w:rsid w:val="00927431"/>
    <w:rsid w:val="00927572"/>
    <w:rsid w:val="0092789C"/>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AE"/>
    <w:rsid w:val="009658D2"/>
    <w:rsid w:val="0096591B"/>
    <w:rsid w:val="009659C4"/>
    <w:rsid w:val="00965BC8"/>
    <w:rsid w:val="00965CBF"/>
    <w:rsid w:val="00965D4D"/>
    <w:rsid w:val="0096614C"/>
    <w:rsid w:val="009661FE"/>
    <w:rsid w:val="009663A4"/>
    <w:rsid w:val="0096651F"/>
    <w:rsid w:val="009665B8"/>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08E"/>
    <w:rsid w:val="009F42A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952"/>
    <w:rsid w:val="00A059B2"/>
    <w:rsid w:val="00A05BCA"/>
    <w:rsid w:val="00A05C36"/>
    <w:rsid w:val="00A05D0F"/>
    <w:rsid w:val="00A05EE6"/>
    <w:rsid w:val="00A060BB"/>
    <w:rsid w:val="00A063A4"/>
    <w:rsid w:val="00A065D3"/>
    <w:rsid w:val="00A06618"/>
    <w:rsid w:val="00A067CB"/>
    <w:rsid w:val="00A068BB"/>
    <w:rsid w:val="00A06C01"/>
    <w:rsid w:val="00A06FE5"/>
    <w:rsid w:val="00A0709F"/>
    <w:rsid w:val="00A07110"/>
    <w:rsid w:val="00A0715E"/>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1EA8"/>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34"/>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0AA"/>
    <w:rsid w:val="00A8126C"/>
    <w:rsid w:val="00A81705"/>
    <w:rsid w:val="00A81DE2"/>
    <w:rsid w:val="00A820E9"/>
    <w:rsid w:val="00A82132"/>
    <w:rsid w:val="00A8217C"/>
    <w:rsid w:val="00A822B1"/>
    <w:rsid w:val="00A823CD"/>
    <w:rsid w:val="00A8245B"/>
    <w:rsid w:val="00A8273E"/>
    <w:rsid w:val="00A8277D"/>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FB2"/>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A42"/>
    <w:rsid w:val="00AE0AC9"/>
    <w:rsid w:val="00AE0B54"/>
    <w:rsid w:val="00AE0BBB"/>
    <w:rsid w:val="00AE0E98"/>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548D"/>
    <w:rsid w:val="00AE5591"/>
    <w:rsid w:val="00AE56D6"/>
    <w:rsid w:val="00AE5714"/>
    <w:rsid w:val="00AE58A2"/>
    <w:rsid w:val="00AE59A3"/>
    <w:rsid w:val="00AE5AC7"/>
    <w:rsid w:val="00AE5D2C"/>
    <w:rsid w:val="00AE5DA6"/>
    <w:rsid w:val="00AE5F00"/>
    <w:rsid w:val="00AE60B4"/>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A2"/>
    <w:rsid w:val="00B0693D"/>
    <w:rsid w:val="00B06A67"/>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6B3"/>
    <w:rsid w:val="00B216C5"/>
    <w:rsid w:val="00B2184A"/>
    <w:rsid w:val="00B21CD9"/>
    <w:rsid w:val="00B21D0A"/>
    <w:rsid w:val="00B21E5B"/>
    <w:rsid w:val="00B21E72"/>
    <w:rsid w:val="00B21EF2"/>
    <w:rsid w:val="00B2215F"/>
    <w:rsid w:val="00B225F5"/>
    <w:rsid w:val="00B226DF"/>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6FF"/>
    <w:rsid w:val="00B4771C"/>
    <w:rsid w:val="00B477B5"/>
    <w:rsid w:val="00B4794D"/>
    <w:rsid w:val="00B479A9"/>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79"/>
    <w:rsid w:val="00B530B8"/>
    <w:rsid w:val="00B53222"/>
    <w:rsid w:val="00B53448"/>
    <w:rsid w:val="00B536BC"/>
    <w:rsid w:val="00B53ABE"/>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A05"/>
    <w:rsid w:val="00BA4B87"/>
    <w:rsid w:val="00BA4BBE"/>
    <w:rsid w:val="00BA4CA3"/>
    <w:rsid w:val="00BA4EF9"/>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B1"/>
    <w:rsid w:val="00BF1647"/>
    <w:rsid w:val="00BF1764"/>
    <w:rsid w:val="00BF1CDA"/>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93"/>
    <w:rsid w:val="00C04D1D"/>
    <w:rsid w:val="00C04D96"/>
    <w:rsid w:val="00C04F75"/>
    <w:rsid w:val="00C05091"/>
    <w:rsid w:val="00C050EB"/>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BEA"/>
    <w:rsid w:val="00C06C9C"/>
    <w:rsid w:val="00C06DAC"/>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D3"/>
    <w:rsid w:val="00C230DF"/>
    <w:rsid w:val="00C231B5"/>
    <w:rsid w:val="00C23270"/>
    <w:rsid w:val="00C239E1"/>
    <w:rsid w:val="00C23A7E"/>
    <w:rsid w:val="00C23AE6"/>
    <w:rsid w:val="00C23E06"/>
    <w:rsid w:val="00C241E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25B"/>
    <w:rsid w:val="00C56434"/>
    <w:rsid w:val="00C568D0"/>
    <w:rsid w:val="00C56992"/>
    <w:rsid w:val="00C56E05"/>
    <w:rsid w:val="00C56E91"/>
    <w:rsid w:val="00C57035"/>
    <w:rsid w:val="00C570E6"/>
    <w:rsid w:val="00C574EF"/>
    <w:rsid w:val="00C57915"/>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EA6"/>
    <w:rsid w:val="00CA1EF7"/>
    <w:rsid w:val="00CA2028"/>
    <w:rsid w:val="00CA227C"/>
    <w:rsid w:val="00CA2384"/>
    <w:rsid w:val="00CA2814"/>
    <w:rsid w:val="00CA2896"/>
    <w:rsid w:val="00CA297B"/>
    <w:rsid w:val="00CA2C74"/>
    <w:rsid w:val="00CA2DB9"/>
    <w:rsid w:val="00CA2EE1"/>
    <w:rsid w:val="00CA322A"/>
    <w:rsid w:val="00CA340C"/>
    <w:rsid w:val="00CA3413"/>
    <w:rsid w:val="00CA3486"/>
    <w:rsid w:val="00CA369A"/>
    <w:rsid w:val="00CA36BC"/>
    <w:rsid w:val="00CA38B3"/>
    <w:rsid w:val="00CA399B"/>
    <w:rsid w:val="00CA39ED"/>
    <w:rsid w:val="00CA3C5F"/>
    <w:rsid w:val="00CA4346"/>
    <w:rsid w:val="00CA47AD"/>
    <w:rsid w:val="00CA4868"/>
    <w:rsid w:val="00CA4970"/>
    <w:rsid w:val="00CA4B54"/>
    <w:rsid w:val="00CA50ED"/>
    <w:rsid w:val="00CA5786"/>
    <w:rsid w:val="00CA58DB"/>
    <w:rsid w:val="00CA59C5"/>
    <w:rsid w:val="00CA5C5C"/>
    <w:rsid w:val="00CA5C74"/>
    <w:rsid w:val="00CA5CF6"/>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7CF"/>
    <w:rsid w:val="00CC6806"/>
    <w:rsid w:val="00CC6849"/>
    <w:rsid w:val="00CC6857"/>
    <w:rsid w:val="00CC68E8"/>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913"/>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AB"/>
    <w:rsid w:val="00D13071"/>
    <w:rsid w:val="00D1317C"/>
    <w:rsid w:val="00D131C3"/>
    <w:rsid w:val="00D13291"/>
    <w:rsid w:val="00D132FA"/>
    <w:rsid w:val="00D13A8C"/>
    <w:rsid w:val="00D13BD1"/>
    <w:rsid w:val="00D13BF2"/>
    <w:rsid w:val="00D148A6"/>
    <w:rsid w:val="00D148A9"/>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D8D"/>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C5"/>
    <w:rsid w:val="00D254FB"/>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5AF"/>
    <w:rsid w:val="00D66651"/>
    <w:rsid w:val="00D66711"/>
    <w:rsid w:val="00D668B2"/>
    <w:rsid w:val="00D66C1E"/>
    <w:rsid w:val="00D6701E"/>
    <w:rsid w:val="00D67148"/>
    <w:rsid w:val="00D6723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508B"/>
    <w:rsid w:val="00D75348"/>
    <w:rsid w:val="00D75407"/>
    <w:rsid w:val="00D75763"/>
    <w:rsid w:val="00D757C3"/>
    <w:rsid w:val="00D758A0"/>
    <w:rsid w:val="00D75996"/>
    <w:rsid w:val="00D75DF7"/>
    <w:rsid w:val="00D75F56"/>
    <w:rsid w:val="00D75F58"/>
    <w:rsid w:val="00D760CB"/>
    <w:rsid w:val="00D7634E"/>
    <w:rsid w:val="00D76667"/>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6BC"/>
    <w:rsid w:val="00DB1981"/>
    <w:rsid w:val="00DB199C"/>
    <w:rsid w:val="00DB1A71"/>
    <w:rsid w:val="00DB1B85"/>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C2"/>
    <w:rsid w:val="00DD3F4E"/>
    <w:rsid w:val="00DD40D6"/>
    <w:rsid w:val="00DD42AD"/>
    <w:rsid w:val="00DD436C"/>
    <w:rsid w:val="00DD46AA"/>
    <w:rsid w:val="00DD4B99"/>
    <w:rsid w:val="00DD4C69"/>
    <w:rsid w:val="00DD4CAD"/>
    <w:rsid w:val="00DD4F8C"/>
    <w:rsid w:val="00DD5154"/>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E30"/>
    <w:rsid w:val="00DD6F9E"/>
    <w:rsid w:val="00DD706C"/>
    <w:rsid w:val="00DD72C9"/>
    <w:rsid w:val="00DD73D0"/>
    <w:rsid w:val="00DD77B6"/>
    <w:rsid w:val="00DD792D"/>
    <w:rsid w:val="00DD7A6B"/>
    <w:rsid w:val="00DD7AC7"/>
    <w:rsid w:val="00DD7BB5"/>
    <w:rsid w:val="00DD7BCE"/>
    <w:rsid w:val="00DD7C5A"/>
    <w:rsid w:val="00DE01DC"/>
    <w:rsid w:val="00DE0475"/>
    <w:rsid w:val="00DE05DE"/>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55"/>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16"/>
    <w:rsid w:val="00E52EC7"/>
    <w:rsid w:val="00E52F5D"/>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405"/>
    <w:rsid w:val="00EB764D"/>
    <w:rsid w:val="00EB7B6E"/>
    <w:rsid w:val="00EC006D"/>
    <w:rsid w:val="00EC0528"/>
    <w:rsid w:val="00EC058C"/>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64"/>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71"/>
    <w:rsid w:val="00F24450"/>
    <w:rsid w:val="00F2450A"/>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DE"/>
    <w:rsid w:val="00F70B0B"/>
    <w:rsid w:val="00F711AF"/>
    <w:rsid w:val="00F713A2"/>
    <w:rsid w:val="00F714E2"/>
    <w:rsid w:val="00F718B7"/>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8B"/>
    <w:rsid w:val="00FA21E7"/>
    <w:rsid w:val="00FA2286"/>
    <w:rsid w:val="00FA22CA"/>
    <w:rsid w:val="00FA2356"/>
    <w:rsid w:val="00FA295E"/>
    <w:rsid w:val="00FA2968"/>
    <w:rsid w:val="00FA299C"/>
    <w:rsid w:val="00FA2B07"/>
    <w:rsid w:val="00FA2D0A"/>
    <w:rsid w:val="00FA3176"/>
    <w:rsid w:val="00FA31F4"/>
    <w:rsid w:val="00FA3298"/>
    <w:rsid w:val="00FA3824"/>
    <w:rsid w:val="00FA382B"/>
    <w:rsid w:val="00FA387B"/>
    <w:rsid w:val="00FA3A9A"/>
    <w:rsid w:val="00FA3CDB"/>
    <w:rsid w:val="00FA3D3B"/>
    <w:rsid w:val="00FA4076"/>
    <w:rsid w:val="00FA44AF"/>
    <w:rsid w:val="00FA474B"/>
    <w:rsid w:val="00FA48FB"/>
    <w:rsid w:val="00FA4D92"/>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6F"/>
    <w:rsid w:val="00FB5023"/>
    <w:rsid w:val="00FB52B5"/>
    <w:rsid w:val="00FB5488"/>
    <w:rsid w:val="00FB55BD"/>
    <w:rsid w:val="00FB5714"/>
    <w:rsid w:val="00FB580B"/>
    <w:rsid w:val="00FB59E2"/>
    <w:rsid w:val="00FB5B61"/>
    <w:rsid w:val="00FB5ED5"/>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E8E"/>
    <w:rsid w:val="00FE21DD"/>
    <w:rsid w:val="00FE2231"/>
    <w:rsid w:val="00FE2394"/>
    <w:rsid w:val="00FE2493"/>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2E2"/>
    <w:rsid w:val="00FE74C0"/>
    <w:rsid w:val="00FE7BDB"/>
    <w:rsid w:val="00FE7C10"/>
    <w:rsid w:val="00FE7D2F"/>
    <w:rsid w:val="00FE7F31"/>
    <w:rsid w:val="00FF00FA"/>
    <w:rsid w:val="00FF010D"/>
    <w:rsid w:val="00FF027C"/>
    <w:rsid w:val="00FF0316"/>
    <w:rsid w:val="00FF048C"/>
    <w:rsid w:val="00FF04E3"/>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5877</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2025-11-20T05:51:00Z</cp:lastPrinted>
  <dcterms:created xsi:type="dcterms:W3CDTF">2025-11-20T05:51:00Z</dcterms:created>
  <dcterms:modified xsi:type="dcterms:W3CDTF">2025-11-20T05:51:00Z</dcterms:modified>
</cp:coreProperties>
</file>