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4C" w:rsidRPr="0049224C" w:rsidRDefault="0049224C" w:rsidP="006303B6">
      <w:pPr>
        <w:spacing w:after="0" w:line="240" w:lineRule="auto"/>
        <w:ind w:firstLine="709"/>
        <w:jc w:val="center"/>
        <w:rPr>
          <w:rFonts w:ascii="Times New Roman" w:eastAsia="Times New Roman" w:hAnsi="Times New Roman" w:cs="Times New Roman"/>
          <w:b/>
          <w:color w:val="4B4B4B"/>
          <w:sz w:val="28"/>
          <w:szCs w:val="28"/>
        </w:rPr>
      </w:pPr>
      <w:r w:rsidRPr="0049224C">
        <w:rPr>
          <w:rFonts w:ascii="Times New Roman" w:eastAsia="Times New Roman" w:hAnsi="Times New Roman" w:cs="Times New Roman"/>
          <w:b/>
          <w:color w:val="4B4B4B"/>
          <w:sz w:val="28"/>
          <w:szCs w:val="28"/>
        </w:rPr>
        <w:t>Президентом РФ 06.02.2020 подп</w:t>
      </w:r>
      <w:r w:rsidR="006303B6">
        <w:rPr>
          <w:rFonts w:ascii="Times New Roman" w:eastAsia="Times New Roman" w:hAnsi="Times New Roman" w:cs="Times New Roman"/>
          <w:b/>
          <w:color w:val="4B4B4B"/>
          <w:sz w:val="28"/>
          <w:szCs w:val="28"/>
        </w:rPr>
        <w:t xml:space="preserve">исан проект Федерального закона N 809049-7 </w:t>
      </w:r>
      <w:r w:rsidR="006303B6" w:rsidRPr="006303B6">
        <w:rPr>
          <w:rFonts w:ascii="Times New Roman" w:eastAsia="Times New Roman" w:hAnsi="Times New Roman" w:cs="Times New Roman"/>
          <w:b/>
          <w:color w:val="4B4B4B"/>
          <w:sz w:val="28"/>
          <w:szCs w:val="28"/>
        </w:rPr>
        <w:t>"О внесении изменения в статью 86 Семейного</w:t>
      </w:r>
      <w:r w:rsidR="006303B6">
        <w:rPr>
          <w:rFonts w:ascii="Times New Roman" w:eastAsia="Times New Roman" w:hAnsi="Times New Roman" w:cs="Times New Roman"/>
          <w:b/>
          <w:color w:val="4B4B4B"/>
          <w:sz w:val="28"/>
          <w:szCs w:val="28"/>
        </w:rPr>
        <w:t xml:space="preserve"> кодекса Российской Федерации"</w:t>
      </w:r>
    </w:p>
    <w:p w:rsidR="0049224C" w:rsidRDefault="0049224C" w:rsidP="0049224C">
      <w:pPr>
        <w:spacing w:after="0" w:line="240" w:lineRule="auto"/>
        <w:ind w:firstLine="709"/>
        <w:jc w:val="both"/>
        <w:rPr>
          <w:rFonts w:ascii="Times New Roman" w:eastAsia="Times New Roman" w:hAnsi="Times New Roman" w:cs="Times New Roman"/>
          <w:color w:val="4B4B4B"/>
          <w:sz w:val="28"/>
          <w:szCs w:val="28"/>
        </w:rPr>
      </w:pPr>
    </w:p>
    <w:p w:rsidR="004C5CA2" w:rsidRPr="0049224C" w:rsidRDefault="0049224C" w:rsidP="0049224C">
      <w:pPr>
        <w:spacing w:after="0" w:line="240" w:lineRule="auto"/>
        <w:ind w:firstLine="709"/>
        <w:jc w:val="both"/>
        <w:rPr>
          <w:rFonts w:ascii="Times New Roman" w:eastAsia="Times New Roman" w:hAnsi="Times New Roman" w:cs="Times New Roman"/>
          <w:color w:val="4B4B4B"/>
          <w:sz w:val="28"/>
          <w:szCs w:val="28"/>
        </w:rPr>
      </w:pPr>
      <w:r w:rsidRPr="0049224C">
        <w:rPr>
          <w:rFonts w:ascii="Times New Roman" w:eastAsia="Times New Roman" w:hAnsi="Times New Roman" w:cs="Times New Roman"/>
          <w:color w:val="4B4B4B"/>
          <w:sz w:val="28"/>
          <w:szCs w:val="28"/>
        </w:rPr>
        <w:t xml:space="preserve"> Данный закон</w:t>
      </w:r>
      <w:r w:rsidR="006303B6">
        <w:rPr>
          <w:rFonts w:ascii="Times New Roman" w:eastAsia="Times New Roman" w:hAnsi="Times New Roman" w:cs="Times New Roman"/>
          <w:color w:val="4B4B4B"/>
          <w:sz w:val="28"/>
          <w:szCs w:val="28"/>
        </w:rPr>
        <w:t xml:space="preserve"> вносит изменения</w:t>
      </w:r>
      <w:r w:rsidRPr="0049224C">
        <w:rPr>
          <w:rFonts w:ascii="Times New Roman" w:eastAsia="Times New Roman" w:hAnsi="Times New Roman" w:cs="Times New Roman"/>
          <w:color w:val="4B4B4B"/>
          <w:sz w:val="28"/>
          <w:szCs w:val="28"/>
        </w:rPr>
        <w:t xml:space="preserve"> </w:t>
      </w:r>
      <w:r w:rsidR="006303B6" w:rsidRPr="006303B6">
        <w:rPr>
          <w:rFonts w:ascii="Times New Roman" w:eastAsia="Times New Roman" w:hAnsi="Times New Roman" w:cs="Times New Roman"/>
          <w:color w:val="4B4B4B"/>
          <w:sz w:val="28"/>
          <w:szCs w:val="28"/>
        </w:rPr>
        <w:t>в части привлечения родителя, проживающего отдельно от ребенка, к участию в несении им дополнительных обязательств, связанных с обеспечением несовершеннолетнего ребенка жилым помещением</w:t>
      </w:r>
      <w:r w:rsidRPr="0049224C">
        <w:rPr>
          <w:rFonts w:ascii="Times New Roman" w:eastAsia="Times New Roman" w:hAnsi="Times New Roman" w:cs="Times New Roman"/>
          <w:color w:val="4B4B4B"/>
          <w:sz w:val="28"/>
          <w:szCs w:val="28"/>
        </w:rPr>
        <w:t>.</w:t>
      </w:r>
    </w:p>
    <w:p w:rsidR="0049224C" w:rsidRDefault="006303B6" w:rsidP="0049224C">
      <w:pPr>
        <w:spacing w:after="0" w:line="240" w:lineRule="auto"/>
        <w:ind w:firstLine="709"/>
        <w:jc w:val="both"/>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Так согласно новой редакции</w:t>
      </w:r>
      <w:r w:rsidRPr="006303B6">
        <w:rPr>
          <w:rFonts w:ascii="Times New Roman" w:eastAsia="Times New Roman" w:hAnsi="Times New Roman" w:cs="Times New Roman"/>
          <w:color w:val="4B4B4B"/>
          <w:sz w:val="28"/>
          <w:szCs w:val="28"/>
        </w:rPr>
        <w:t xml:space="preserve"> абзац</w:t>
      </w:r>
      <w:r>
        <w:rPr>
          <w:rFonts w:ascii="Times New Roman" w:eastAsia="Times New Roman" w:hAnsi="Times New Roman" w:cs="Times New Roman"/>
          <w:color w:val="4B4B4B"/>
          <w:sz w:val="28"/>
          <w:szCs w:val="28"/>
        </w:rPr>
        <w:t>а</w:t>
      </w:r>
      <w:r w:rsidRPr="006303B6">
        <w:rPr>
          <w:rFonts w:ascii="Times New Roman" w:eastAsia="Times New Roman" w:hAnsi="Times New Roman" w:cs="Times New Roman"/>
          <w:color w:val="4B4B4B"/>
          <w:sz w:val="28"/>
          <w:szCs w:val="28"/>
        </w:rPr>
        <w:t xml:space="preserve"> перв</w:t>
      </w:r>
      <w:r>
        <w:rPr>
          <w:rFonts w:ascii="Times New Roman" w:eastAsia="Times New Roman" w:hAnsi="Times New Roman" w:cs="Times New Roman"/>
          <w:color w:val="4B4B4B"/>
          <w:sz w:val="28"/>
          <w:szCs w:val="28"/>
        </w:rPr>
        <w:t>ого</w:t>
      </w:r>
      <w:r w:rsidRPr="006303B6">
        <w:rPr>
          <w:rFonts w:ascii="Times New Roman" w:eastAsia="Times New Roman" w:hAnsi="Times New Roman" w:cs="Times New Roman"/>
          <w:color w:val="4B4B4B"/>
          <w:sz w:val="28"/>
          <w:szCs w:val="28"/>
        </w:rPr>
        <w:t xml:space="preserve"> пункта 1 статьи 86 Семейного кодекса Российской Федерации </w:t>
      </w:r>
      <w:r>
        <w:rPr>
          <w:rFonts w:ascii="Times New Roman" w:eastAsia="Times New Roman" w:hAnsi="Times New Roman" w:cs="Times New Roman"/>
          <w:color w:val="4B4B4B"/>
          <w:sz w:val="28"/>
          <w:szCs w:val="28"/>
        </w:rPr>
        <w:t>слова "</w:t>
      </w:r>
      <w:r w:rsidRPr="006303B6">
        <w:rPr>
          <w:rFonts w:ascii="Times New Roman" w:eastAsia="Times New Roman" w:hAnsi="Times New Roman" w:cs="Times New Roman"/>
          <w:color w:val="4B4B4B"/>
          <w:sz w:val="28"/>
          <w:szCs w:val="28"/>
        </w:rPr>
        <w:t>тяжелой болезни, увечья несовершеннолетних детей или нетрудоспособных совершеннолетних нуждающихся детей, необходимости оплаты постороннего ухода</w:t>
      </w:r>
      <w:r>
        <w:rPr>
          <w:rFonts w:ascii="Times New Roman" w:eastAsia="Times New Roman" w:hAnsi="Times New Roman" w:cs="Times New Roman"/>
          <w:color w:val="4B4B4B"/>
          <w:sz w:val="28"/>
          <w:szCs w:val="28"/>
        </w:rPr>
        <w:t xml:space="preserve"> за ними и других обстоятельств</w:t>
      </w:r>
      <w:r w:rsidRPr="006303B6">
        <w:rPr>
          <w:rFonts w:ascii="Times New Roman" w:eastAsia="Times New Roman" w:hAnsi="Times New Roman" w:cs="Times New Roman"/>
          <w:color w:val="4B4B4B"/>
          <w:sz w:val="28"/>
          <w:szCs w:val="28"/>
        </w:rPr>
        <w:t>"</w:t>
      </w:r>
      <w:r>
        <w:rPr>
          <w:rFonts w:ascii="Times New Roman" w:eastAsia="Times New Roman" w:hAnsi="Times New Roman" w:cs="Times New Roman"/>
          <w:color w:val="4B4B4B"/>
          <w:sz w:val="28"/>
          <w:szCs w:val="28"/>
        </w:rPr>
        <w:t xml:space="preserve"> заменены словами "</w:t>
      </w:r>
      <w:r w:rsidRPr="006303B6">
        <w:rPr>
          <w:rFonts w:ascii="Times New Roman" w:eastAsia="Times New Roman" w:hAnsi="Times New Roman" w:cs="Times New Roman"/>
          <w:color w:val="4B4B4B"/>
          <w:sz w:val="28"/>
          <w:szCs w:val="28"/>
        </w:rPr>
        <w:t>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w:t>
      </w:r>
      <w:r>
        <w:rPr>
          <w:rFonts w:ascii="Times New Roman" w:eastAsia="Times New Roman" w:hAnsi="Times New Roman" w:cs="Times New Roman"/>
          <w:color w:val="4B4B4B"/>
          <w:sz w:val="28"/>
          <w:szCs w:val="28"/>
        </w:rPr>
        <w:t>мещения и другие обстоятельства</w:t>
      </w:r>
      <w:r w:rsidRPr="006303B6">
        <w:rPr>
          <w:rFonts w:ascii="Times New Roman" w:eastAsia="Times New Roman" w:hAnsi="Times New Roman" w:cs="Times New Roman"/>
          <w:color w:val="4B4B4B"/>
          <w:sz w:val="28"/>
          <w:szCs w:val="28"/>
        </w:rPr>
        <w:t>"</w:t>
      </w:r>
    </w:p>
    <w:p w:rsidR="00B82147" w:rsidRDefault="00B82147" w:rsidP="0049224C">
      <w:pPr>
        <w:spacing w:after="0" w:line="240" w:lineRule="auto"/>
        <w:ind w:firstLine="709"/>
        <w:jc w:val="both"/>
        <w:rPr>
          <w:rFonts w:ascii="Times New Roman" w:eastAsia="Times New Roman" w:hAnsi="Times New Roman" w:cs="Times New Roman"/>
          <w:color w:val="4B4B4B"/>
          <w:sz w:val="28"/>
          <w:szCs w:val="28"/>
        </w:rPr>
      </w:pPr>
    </w:p>
    <w:p w:rsidR="00B82147" w:rsidRPr="00B82147" w:rsidRDefault="00B82147" w:rsidP="00B82147">
      <w:pPr>
        <w:spacing w:after="0" w:line="240" w:lineRule="auto"/>
        <w:ind w:firstLine="709"/>
        <w:jc w:val="both"/>
        <w:rPr>
          <w:rFonts w:ascii="Times New Roman" w:eastAsia="Times New Roman" w:hAnsi="Times New Roman" w:cs="Times New Roman"/>
          <w:b/>
          <w:color w:val="4B4B4B"/>
          <w:sz w:val="28"/>
          <w:szCs w:val="28"/>
        </w:rPr>
      </w:pPr>
      <w:r w:rsidRPr="00B82147">
        <w:rPr>
          <w:rFonts w:ascii="Times New Roman" w:eastAsia="Times New Roman" w:hAnsi="Times New Roman" w:cs="Times New Roman"/>
          <w:b/>
          <w:color w:val="4B4B4B"/>
          <w:sz w:val="28"/>
          <w:szCs w:val="28"/>
        </w:rPr>
        <w:t xml:space="preserve">Президентом РФ 06.02.2020 подписан проект Федерального закона N 809074-7 "О внесении изменений в статью 76 Федерального закона "Об образовании в Российской Федерации" </w:t>
      </w:r>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r w:rsidRPr="00B82147">
        <w:rPr>
          <w:rFonts w:ascii="Times New Roman" w:eastAsia="Times New Roman" w:hAnsi="Times New Roman" w:cs="Times New Roman"/>
          <w:color w:val="4B4B4B"/>
          <w:sz w:val="28"/>
          <w:szCs w:val="28"/>
        </w:rPr>
        <w:t xml:space="preserve"> Данный закон вносит изменения в части порядка утверждения типовых дополнительных профессиональных программ антикоррупционной направленности.</w:t>
      </w:r>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r w:rsidRPr="00B82147">
        <w:rPr>
          <w:rFonts w:ascii="Times New Roman" w:eastAsia="Times New Roman" w:hAnsi="Times New Roman" w:cs="Times New Roman"/>
          <w:color w:val="4B4B4B"/>
          <w:sz w:val="28"/>
          <w:szCs w:val="28"/>
        </w:rPr>
        <w:t>Так согласно новой редакции ст. 76, которой закреплены полномочия по утверждению типовых дополнительных профессиональных программ, часть 7 дополнена пунктами 4 - 7 следующего содержания:</w:t>
      </w:r>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r w:rsidRPr="00B82147">
        <w:rPr>
          <w:rFonts w:ascii="Times New Roman" w:eastAsia="Times New Roman" w:hAnsi="Times New Roman" w:cs="Times New Roman"/>
          <w:color w:val="4B4B4B"/>
          <w:sz w:val="28"/>
          <w:szCs w:val="28"/>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r w:rsidRPr="00B82147">
        <w:rPr>
          <w:rFonts w:ascii="Times New Roman" w:eastAsia="Times New Roman" w:hAnsi="Times New Roman" w:cs="Times New Roman"/>
          <w:color w:val="4B4B4B"/>
          <w:sz w:val="28"/>
          <w:szCs w:val="28"/>
        </w:rP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r w:rsidRPr="00B82147">
        <w:rPr>
          <w:rFonts w:ascii="Times New Roman" w:eastAsia="Times New Roman" w:hAnsi="Times New Roman" w:cs="Times New Roman"/>
          <w:color w:val="4B4B4B"/>
          <w:sz w:val="28"/>
          <w:szCs w:val="28"/>
        </w:rP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B82147" w:rsidRDefault="00B82147" w:rsidP="00B82147">
      <w:pPr>
        <w:spacing w:after="0" w:line="240" w:lineRule="auto"/>
        <w:ind w:firstLine="709"/>
        <w:jc w:val="both"/>
        <w:rPr>
          <w:rFonts w:ascii="Times New Roman" w:eastAsia="Times New Roman" w:hAnsi="Times New Roman" w:cs="Times New Roman"/>
          <w:color w:val="4B4B4B"/>
          <w:sz w:val="28"/>
          <w:szCs w:val="28"/>
        </w:rPr>
      </w:pPr>
      <w:r w:rsidRPr="00B82147">
        <w:rPr>
          <w:rFonts w:ascii="Times New Roman" w:eastAsia="Times New Roman" w:hAnsi="Times New Roman" w:cs="Times New Roman"/>
          <w:color w:val="4B4B4B"/>
          <w:sz w:val="28"/>
          <w:szCs w:val="28"/>
        </w:rP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B82147" w:rsidRDefault="00B82147" w:rsidP="00B82147">
      <w:pPr>
        <w:spacing w:after="0" w:line="240" w:lineRule="auto"/>
        <w:ind w:firstLine="709"/>
        <w:jc w:val="both"/>
        <w:rPr>
          <w:rFonts w:ascii="Times New Roman" w:eastAsia="Times New Roman" w:hAnsi="Times New Roman" w:cs="Times New Roman"/>
          <w:color w:val="4B4B4B"/>
          <w:sz w:val="28"/>
          <w:szCs w:val="28"/>
        </w:rPr>
      </w:pPr>
    </w:p>
    <w:p w:rsidR="00B82147" w:rsidRPr="00B82147" w:rsidRDefault="00B82147" w:rsidP="00B82147">
      <w:pPr>
        <w:spacing w:after="0" w:line="240" w:lineRule="auto"/>
        <w:ind w:firstLine="709"/>
        <w:jc w:val="both"/>
        <w:rPr>
          <w:rFonts w:ascii="Times New Roman" w:eastAsia="Times New Roman" w:hAnsi="Times New Roman" w:cs="Times New Roman"/>
          <w:b/>
          <w:color w:val="4B4B4B"/>
          <w:sz w:val="28"/>
          <w:szCs w:val="28"/>
        </w:rPr>
      </w:pPr>
      <w:r w:rsidRPr="00B82147">
        <w:rPr>
          <w:rFonts w:ascii="Times New Roman" w:eastAsia="Times New Roman" w:hAnsi="Times New Roman" w:cs="Times New Roman"/>
          <w:b/>
          <w:color w:val="4B4B4B"/>
          <w:sz w:val="28"/>
          <w:szCs w:val="28"/>
        </w:rPr>
        <w:t>Президентом РФ 06.02.2020 подписан проект Федерального закона N 715240-7 "О внесении изменений в статьи 40.1 и 43.5 Федерального закона "О прокуратуре Российской Федерации"</w:t>
      </w:r>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r w:rsidRPr="00B82147">
        <w:rPr>
          <w:rFonts w:ascii="Times New Roman" w:eastAsia="Times New Roman" w:hAnsi="Times New Roman" w:cs="Times New Roman"/>
          <w:color w:val="4B4B4B"/>
          <w:sz w:val="28"/>
          <w:szCs w:val="28"/>
        </w:rPr>
        <w:t xml:space="preserve"> Данный закон направлен на конкретизацию установленных законодательством требований к уровню образования кандидатов на должности прокуроров.</w:t>
      </w:r>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r w:rsidRPr="00B82147">
        <w:rPr>
          <w:rFonts w:ascii="Times New Roman" w:eastAsia="Times New Roman" w:hAnsi="Times New Roman" w:cs="Times New Roman"/>
          <w:color w:val="4B4B4B"/>
          <w:sz w:val="28"/>
          <w:szCs w:val="28"/>
        </w:rPr>
        <w:t>Так согласно новой редакции пункта 1 статьи 40.1 прокурорами могут быть граждане Российской Федерации, получившие по имеющим государственную аккредитацию образовательным программам высшее юридическое образование по специальности "Юриспруденция", или высшее образование по направлению подготовки "Юриспруденция" квалификации "магистр" при наличии диплома бакалавра по направлению подготовки "Юриспруденция", или высшее образование по специальностям, входящим в укрупненную группу специальностей "Юриспруденция", с присвоением квалификации "юрист",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B82147" w:rsidRDefault="00B82147" w:rsidP="00B82147">
      <w:pPr>
        <w:spacing w:after="0" w:line="240" w:lineRule="auto"/>
        <w:ind w:firstLine="709"/>
        <w:jc w:val="both"/>
        <w:rPr>
          <w:rFonts w:ascii="Times New Roman" w:eastAsia="Times New Roman" w:hAnsi="Times New Roman" w:cs="Times New Roman"/>
          <w:color w:val="4B4B4B"/>
          <w:sz w:val="28"/>
          <w:szCs w:val="28"/>
        </w:rPr>
      </w:pPr>
      <w:r w:rsidRPr="00B82147">
        <w:rPr>
          <w:rFonts w:ascii="Times New Roman" w:eastAsia="Times New Roman" w:hAnsi="Times New Roman" w:cs="Times New Roman"/>
          <w:color w:val="4B4B4B"/>
          <w:sz w:val="28"/>
          <w:szCs w:val="28"/>
        </w:rPr>
        <w:t>Данные изменения не распространяются на правоотношения, возникшие до дня вступления в силу настоящего Федерального закона, при этом дата вступления в силу 17 февраля 2020 года</w:t>
      </w:r>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r w:rsidRPr="00B82147">
        <w:rPr>
          <w:rFonts w:ascii="Times New Roman" w:eastAsia="Times New Roman" w:hAnsi="Times New Roman" w:cs="Times New Roman"/>
          <w:color w:val="4B4B4B"/>
          <w:sz w:val="28"/>
          <w:szCs w:val="28"/>
        </w:rPr>
        <w:t>Настоящие изменения вступают в силу 17 февраля 2020 года</w:t>
      </w:r>
      <w:bookmarkStart w:id="0" w:name="_GoBack"/>
      <w:bookmarkEnd w:id="0"/>
    </w:p>
    <w:p w:rsidR="00B82147" w:rsidRPr="00B82147" w:rsidRDefault="00B82147" w:rsidP="00B82147">
      <w:pPr>
        <w:spacing w:after="0" w:line="240" w:lineRule="auto"/>
        <w:ind w:firstLine="709"/>
        <w:jc w:val="both"/>
        <w:rPr>
          <w:rFonts w:ascii="Times New Roman" w:eastAsia="Times New Roman" w:hAnsi="Times New Roman" w:cs="Times New Roman"/>
          <w:color w:val="4B4B4B"/>
          <w:sz w:val="28"/>
          <w:szCs w:val="28"/>
        </w:rPr>
      </w:pPr>
    </w:p>
    <w:p w:rsidR="00B82147" w:rsidRPr="0049224C" w:rsidRDefault="00B82147" w:rsidP="00B82147">
      <w:pPr>
        <w:spacing w:after="0" w:line="240" w:lineRule="auto"/>
        <w:ind w:firstLine="709"/>
        <w:jc w:val="both"/>
        <w:rPr>
          <w:rFonts w:ascii="Times New Roman" w:eastAsia="Times New Roman" w:hAnsi="Times New Roman" w:cs="Times New Roman"/>
          <w:color w:val="4B4B4B"/>
          <w:sz w:val="28"/>
          <w:szCs w:val="28"/>
        </w:rPr>
      </w:pPr>
      <w:r w:rsidRPr="00B82147">
        <w:rPr>
          <w:rFonts w:ascii="Times New Roman" w:eastAsia="Times New Roman" w:hAnsi="Times New Roman" w:cs="Times New Roman"/>
          <w:color w:val="4B4B4B"/>
          <w:sz w:val="28"/>
          <w:szCs w:val="28"/>
        </w:rPr>
        <w:t>Заместитель межрайонного прокурора                        Сергей Воробьев</w:t>
      </w:r>
    </w:p>
    <w:sectPr w:rsidR="00B82147" w:rsidRPr="0049224C" w:rsidSect="00F26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2C"/>
    <w:rsid w:val="00217DF4"/>
    <w:rsid w:val="0049224C"/>
    <w:rsid w:val="004C5CA2"/>
    <w:rsid w:val="006303B6"/>
    <w:rsid w:val="00654A1A"/>
    <w:rsid w:val="00675117"/>
    <w:rsid w:val="0079297A"/>
    <w:rsid w:val="00AD438F"/>
    <w:rsid w:val="00AE152C"/>
    <w:rsid w:val="00B67F85"/>
    <w:rsid w:val="00B82147"/>
    <w:rsid w:val="00CE276D"/>
    <w:rsid w:val="00D30A18"/>
    <w:rsid w:val="00F266EE"/>
    <w:rsid w:val="00F7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DC8A"/>
  <w15:docId w15:val="{D6FE1843-B331-4814-B584-0F2DEA9B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5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1209">
      <w:bodyDiv w:val="1"/>
      <w:marLeft w:val="0"/>
      <w:marRight w:val="0"/>
      <w:marTop w:val="0"/>
      <w:marBottom w:val="0"/>
      <w:divBdr>
        <w:top w:val="none" w:sz="0" w:space="0" w:color="auto"/>
        <w:left w:val="none" w:sz="0" w:space="0" w:color="auto"/>
        <w:bottom w:val="none" w:sz="0" w:space="0" w:color="auto"/>
        <w:right w:val="none" w:sz="0" w:space="0" w:color="auto"/>
      </w:divBdr>
    </w:div>
    <w:div w:id="203979778">
      <w:bodyDiv w:val="1"/>
      <w:marLeft w:val="0"/>
      <w:marRight w:val="0"/>
      <w:marTop w:val="0"/>
      <w:marBottom w:val="0"/>
      <w:divBdr>
        <w:top w:val="none" w:sz="0" w:space="0" w:color="auto"/>
        <w:left w:val="none" w:sz="0" w:space="0" w:color="auto"/>
        <w:bottom w:val="none" w:sz="0" w:space="0" w:color="auto"/>
        <w:right w:val="none" w:sz="0" w:space="0" w:color="auto"/>
      </w:divBdr>
    </w:div>
    <w:div w:id="229080982">
      <w:bodyDiv w:val="1"/>
      <w:marLeft w:val="0"/>
      <w:marRight w:val="0"/>
      <w:marTop w:val="0"/>
      <w:marBottom w:val="0"/>
      <w:divBdr>
        <w:top w:val="none" w:sz="0" w:space="0" w:color="auto"/>
        <w:left w:val="none" w:sz="0" w:space="0" w:color="auto"/>
        <w:bottom w:val="none" w:sz="0" w:space="0" w:color="auto"/>
        <w:right w:val="none" w:sz="0" w:space="0" w:color="auto"/>
      </w:divBdr>
    </w:div>
    <w:div w:id="354045110">
      <w:bodyDiv w:val="1"/>
      <w:marLeft w:val="0"/>
      <w:marRight w:val="0"/>
      <w:marTop w:val="0"/>
      <w:marBottom w:val="0"/>
      <w:divBdr>
        <w:top w:val="none" w:sz="0" w:space="0" w:color="auto"/>
        <w:left w:val="none" w:sz="0" w:space="0" w:color="auto"/>
        <w:bottom w:val="none" w:sz="0" w:space="0" w:color="auto"/>
        <w:right w:val="none" w:sz="0" w:space="0" w:color="auto"/>
      </w:divBdr>
    </w:div>
    <w:div w:id="365327835">
      <w:bodyDiv w:val="1"/>
      <w:marLeft w:val="0"/>
      <w:marRight w:val="0"/>
      <w:marTop w:val="0"/>
      <w:marBottom w:val="0"/>
      <w:divBdr>
        <w:top w:val="none" w:sz="0" w:space="0" w:color="auto"/>
        <w:left w:val="none" w:sz="0" w:space="0" w:color="auto"/>
        <w:bottom w:val="none" w:sz="0" w:space="0" w:color="auto"/>
        <w:right w:val="none" w:sz="0" w:space="0" w:color="auto"/>
      </w:divBdr>
    </w:div>
    <w:div w:id="389113437">
      <w:bodyDiv w:val="1"/>
      <w:marLeft w:val="0"/>
      <w:marRight w:val="0"/>
      <w:marTop w:val="0"/>
      <w:marBottom w:val="0"/>
      <w:divBdr>
        <w:top w:val="none" w:sz="0" w:space="0" w:color="auto"/>
        <w:left w:val="none" w:sz="0" w:space="0" w:color="auto"/>
        <w:bottom w:val="none" w:sz="0" w:space="0" w:color="auto"/>
        <w:right w:val="none" w:sz="0" w:space="0" w:color="auto"/>
      </w:divBdr>
    </w:div>
    <w:div w:id="407044301">
      <w:bodyDiv w:val="1"/>
      <w:marLeft w:val="0"/>
      <w:marRight w:val="0"/>
      <w:marTop w:val="0"/>
      <w:marBottom w:val="0"/>
      <w:divBdr>
        <w:top w:val="none" w:sz="0" w:space="0" w:color="auto"/>
        <w:left w:val="none" w:sz="0" w:space="0" w:color="auto"/>
        <w:bottom w:val="none" w:sz="0" w:space="0" w:color="auto"/>
        <w:right w:val="none" w:sz="0" w:space="0" w:color="auto"/>
      </w:divBdr>
    </w:div>
    <w:div w:id="530537753">
      <w:bodyDiv w:val="1"/>
      <w:marLeft w:val="0"/>
      <w:marRight w:val="0"/>
      <w:marTop w:val="0"/>
      <w:marBottom w:val="0"/>
      <w:divBdr>
        <w:top w:val="none" w:sz="0" w:space="0" w:color="auto"/>
        <w:left w:val="none" w:sz="0" w:space="0" w:color="auto"/>
        <w:bottom w:val="none" w:sz="0" w:space="0" w:color="auto"/>
        <w:right w:val="none" w:sz="0" w:space="0" w:color="auto"/>
      </w:divBdr>
    </w:div>
    <w:div w:id="19466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4</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Татьяна Александровна</cp:lastModifiedBy>
  <cp:revision>2</cp:revision>
  <dcterms:created xsi:type="dcterms:W3CDTF">2020-02-14T11:34:00Z</dcterms:created>
  <dcterms:modified xsi:type="dcterms:W3CDTF">2020-02-14T11:34:00Z</dcterms:modified>
</cp:coreProperties>
</file>